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7DA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5E7730" w:rsidRPr="00F571A2" w:rsidRDefault="005E7730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F571A2" w:rsidRDefault="002B27DA" w:rsidP="002B27DA">
      <w:pPr>
        <w:tabs>
          <w:tab w:val="left" w:pos="426"/>
        </w:tabs>
        <w:ind w:left="4111" w:right="849"/>
        <w:jc w:val="both"/>
        <w:rPr>
          <w:rFonts w:ascii="Arial" w:hAnsi="Arial" w:cs="Arial"/>
        </w:rPr>
      </w:pPr>
    </w:p>
    <w:p w:rsidR="002B27DA" w:rsidRPr="00F571A2" w:rsidRDefault="00CC292E" w:rsidP="002B27DA">
      <w:pPr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>
          <v:line id="_x0000_s1095" style="position:absolute;z-index:251657216" from="207.9pt,1.3pt" to="477.9pt,1.3pt" strokeweight="1pt"/>
        </w:pict>
      </w:r>
    </w:p>
    <w:p w:rsidR="002B27DA" w:rsidRPr="00F571A2" w:rsidRDefault="00393458" w:rsidP="00573AD6">
      <w:pPr>
        <w:tabs>
          <w:tab w:val="right" w:pos="9540"/>
        </w:tabs>
        <w:spacing w:line="240" w:lineRule="auto"/>
        <w:ind w:left="4140" w:right="991"/>
        <w:rPr>
          <w:rFonts w:ascii="Arial" w:hAnsi="Arial" w:cs="Arial"/>
          <w:b/>
          <w:sz w:val="26"/>
        </w:rPr>
      </w:pPr>
      <w:r w:rsidRPr="00F571A2">
        <w:rPr>
          <w:rFonts w:ascii="Arial" w:hAnsi="Arial" w:cs="Arial"/>
          <w:caps/>
          <w:sz w:val="26"/>
        </w:rPr>
        <w:t>CONJUNTOS MOTO</w:t>
      </w:r>
      <w:r w:rsidR="009A5020">
        <w:rPr>
          <w:rFonts w:ascii="Arial" w:hAnsi="Arial" w:cs="Arial"/>
          <w:caps/>
          <w:sz w:val="26"/>
        </w:rPr>
        <w:t>-BOMBA</w:t>
      </w:r>
      <w:r w:rsidR="00424CD3">
        <w:rPr>
          <w:rFonts w:ascii="Arial" w:hAnsi="Arial" w:cs="Arial"/>
          <w:caps/>
          <w:sz w:val="26"/>
        </w:rPr>
        <w:t>s</w:t>
      </w:r>
      <w:r w:rsidRPr="00F571A2">
        <w:rPr>
          <w:rFonts w:ascii="Arial" w:hAnsi="Arial" w:cs="Arial"/>
          <w:caps/>
          <w:sz w:val="26"/>
        </w:rPr>
        <w:t xml:space="preserve"> </w:t>
      </w:r>
      <w:r w:rsidR="008A62F9">
        <w:rPr>
          <w:rFonts w:ascii="Arial" w:hAnsi="Arial" w:cs="Arial"/>
          <w:caps/>
          <w:sz w:val="26"/>
        </w:rPr>
        <w:t xml:space="preserve">peristálticas </w:t>
      </w:r>
      <w:r w:rsidRPr="00F571A2">
        <w:rPr>
          <w:rFonts w:ascii="Arial" w:hAnsi="Arial" w:cs="Arial"/>
          <w:sz w:val="26"/>
        </w:rPr>
        <w:tab/>
      </w:r>
      <w:r w:rsidR="00C62FAE">
        <w:rPr>
          <w:rFonts w:ascii="Arial" w:hAnsi="Arial" w:cs="Arial"/>
          <w:sz w:val="26"/>
          <w:szCs w:val="26"/>
        </w:rPr>
        <w:t>4</w:t>
      </w:r>
      <w:r w:rsidR="00C05A79">
        <w:rPr>
          <w:rFonts w:ascii="Arial" w:hAnsi="Arial" w:cs="Arial"/>
          <w:sz w:val="26"/>
          <w:szCs w:val="26"/>
        </w:rPr>
        <w:t>.15</w:t>
      </w:r>
    </w:p>
    <w:p w:rsidR="002B27DA" w:rsidRPr="00F571A2" w:rsidRDefault="00CC292E" w:rsidP="002B27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96" style="position:absolute;z-index:251658240" from="207pt,13.5pt" to="477pt,13.5pt" strokeweight="1pt"/>
        </w:pict>
      </w:r>
    </w:p>
    <w:p w:rsidR="002B27DA" w:rsidRPr="00F571A2" w:rsidRDefault="002B27DA" w:rsidP="002B27DA">
      <w:pPr>
        <w:rPr>
          <w:rFonts w:ascii="Arial" w:hAnsi="Arial" w:cs="Arial"/>
        </w:rPr>
      </w:pPr>
    </w:p>
    <w:p w:rsidR="002B27DA" w:rsidRPr="00F571A2" w:rsidRDefault="002B27DA" w:rsidP="002B27DA">
      <w:pPr>
        <w:ind w:left="567"/>
        <w:jc w:val="both"/>
        <w:rPr>
          <w:rFonts w:ascii="Arial" w:hAnsi="Arial" w:cs="Arial"/>
        </w:rPr>
      </w:pPr>
    </w:p>
    <w:p w:rsidR="002B27DA" w:rsidRPr="00F571A2" w:rsidRDefault="002B27DA" w:rsidP="002B27DA">
      <w:pPr>
        <w:rPr>
          <w:rFonts w:ascii="Arial" w:hAnsi="Arial" w:cs="Arial"/>
        </w:rPr>
      </w:pPr>
    </w:p>
    <w:p w:rsidR="002B27DA" w:rsidRPr="00F571A2" w:rsidRDefault="002B27DA" w:rsidP="002B27DA">
      <w:pPr>
        <w:rPr>
          <w:rFonts w:ascii="Arial" w:hAnsi="Arial" w:cs="Arial"/>
        </w:rPr>
      </w:pPr>
    </w:p>
    <w:p w:rsidR="002B27DA" w:rsidRPr="00F571A2" w:rsidRDefault="002B27DA" w:rsidP="002B27DA">
      <w:pPr>
        <w:rPr>
          <w:rFonts w:ascii="Arial" w:hAnsi="Arial" w:cs="Arial"/>
        </w:rPr>
      </w:pPr>
    </w:p>
    <w:p w:rsidR="002B27DA" w:rsidRPr="00F571A2" w:rsidRDefault="002B27DA" w:rsidP="002B27DA">
      <w:pPr>
        <w:rPr>
          <w:rFonts w:ascii="Arial" w:hAnsi="Arial" w:cs="Arial"/>
        </w:rPr>
      </w:pPr>
    </w:p>
    <w:p w:rsidR="002B27DA" w:rsidRPr="00F571A2" w:rsidRDefault="002B27DA" w:rsidP="002B27DA">
      <w:pPr>
        <w:rPr>
          <w:rFonts w:ascii="Arial" w:hAnsi="Arial" w:cs="Arial"/>
        </w:rPr>
      </w:pPr>
    </w:p>
    <w:p w:rsidR="002B27DA" w:rsidRPr="00F571A2" w:rsidRDefault="002B27DA" w:rsidP="002B27DA">
      <w:pPr>
        <w:rPr>
          <w:rFonts w:ascii="Arial" w:hAnsi="Arial" w:cs="Arial"/>
        </w:rPr>
      </w:pPr>
    </w:p>
    <w:p w:rsidR="002B27DA" w:rsidRPr="00F571A2" w:rsidRDefault="002B27DA" w:rsidP="002B27DA">
      <w:pPr>
        <w:rPr>
          <w:rFonts w:ascii="Arial" w:hAnsi="Arial" w:cs="Arial"/>
        </w:rPr>
      </w:pPr>
    </w:p>
    <w:p w:rsidR="002B27DA" w:rsidRPr="00F571A2" w:rsidRDefault="002B27DA" w:rsidP="002B27DA">
      <w:pPr>
        <w:rPr>
          <w:rFonts w:ascii="Arial" w:hAnsi="Arial" w:cs="Arial"/>
        </w:rPr>
      </w:pPr>
    </w:p>
    <w:p w:rsidR="002B27DA" w:rsidRPr="00F571A2" w:rsidRDefault="002B27DA" w:rsidP="002B27DA">
      <w:pPr>
        <w:rPr>
          <w:rFonts w:ascii="Arial" w:hAnsi="Arial" w:cs="Arial"/>
          <w:sz w:val="20"/>
        </w:rPr>
      </w:pPr>
    </w:p>
    <w:p w:rsidR="002B27DA" w:rsidRPr="00F571A2" w:rsidRDefault="002B27DA" w:rsidP="002B27DA">
      <w:pPr>
        <w:rPr>
          <w:rFonts w:ascii="Arial" w:hAnsi="Arial" w:cs="Arial"/>
          <w:sz w:val="20"/>
        </w:rPr>
      </w:pPr>
    </w:p>
    <w:p w:rsidR="002B27DA" w:rsidRPr="00F571A2" w:rsidRDefault="002B27DA" w:rsidP="002B27DA">
      <w:pPr>
        <w:rPr>
          <w:rFonts w:ascii="Arial" w:hAnsi="Arial" w:cs="Arial"/>
          <w:sz w:val="20"/>
        </w:rPr>
      </w:pPr>
    </w:p>
    <w:p w:rsidR="002B27DA" w:rsidRPr="00F571A2" w:rsidRDefault="002B27DA" w:rsidP="002B27DA">
      <w:pPr>
        <w:rPr>
          <w:rFonts w:ascii="Arial" w:hAnsi="Arial" w:cs="Arial"/>
          <w:sz w:val="20"/>
        </w:rPr>
      </w:pPr>
    </w:p>
    <w:p w:rsidR="00F571A2" w:rsidRPr="00F571A2" w:rsidRDefault="00F571A2" w:rsidP="002B27DA">
      <w:pPr>
        <w:rPr>
          <w:rFonts w:ascii="Arial" w:hAnsi="Arial" w:cs="Arial"/>
          <w:sz w:val="20"/>
        </w:rPr>
      </w:pPr>
    </w:p>
    <w:p w:rsidR="00F571A2" w:rsidRPr="00F571A2" w:rsidRDefault="00F571A2" w:rsidP="00F571A2">
      <w:pPr>
        <w:spacing w:line="240" w:lineRule="auto"/>
        <w:rPr>
          <w:rFonts w:ascii="Arial" w:hAnsi="Arial" w:cs="Arial"/>
          <w:sz w:val="20"/>
        </w:rPr>
      </w:pPr>
    </w:p>
    <w:p w:rsidR="002B27DA" w:rsidRDefault="002B27DA" w:rsidP="002B27DA">
      <w:pPr>
        <w:rPr>
          <w:rFonts w:ascii="Arial" w:hAnsi="Arial" w:cs="Arial"/>
          <w:sz w:val="20"/>
        </w:rPr>
      </w:pPr>
    </w:p>
    <w:p w:rsidR="00573AD6" w:rsidRPr="00F571A2" w:rsidRDefault="00573AD6" w:rsidP="002B27DA">
      <w:pPr>
        <w:rPr>
          <w:rFonts w:ascii="Arial" w:hAnsi="Arial" w:cs="Arial"/>
          <w:sz w:val="20"/>
        </w:rPr>
      </w:pPr>
    </w:p>
    <w:p w:rsidR="002B27DA" w:rsidRPr="00F571A2" w:rsidRDefault="002B27DA" w:rsidP="002B27DA">
      <w:pPr>
        <w:rPr>
          <w:rFonts w:ascii="Arial" w:hAnsi="Arial" w:cs="Arial"/>
          <w:sz w:val="20"/>
        </w:rPr>
      </w:pPr>
    </w:p>
    <w:tbl>
      <w:tblPr>
        <w:tblpPr w:leftFromText="141" w:rightFromText="141" w:vertAnchor="text" w:tblpY="1"/>
        <w:tblOverlap w:val="never"/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1152"/>
        <w:gridCol w:w="966"/>
        <w:gridCol w:w="969"/>
        <w:gridCol w:w="969"/>
        <w:gridCol w:w="969"/>
        <w:gridCol w:w="969"/>
        <w:gridCol w:w="3433"/>
      </w:tblGrid>
      <w:tr w:rsidR="00DB772F" w:rsidRPr="00F571A2">
        <w:trPr>
          <w:cantSplit/>
          <w:trHeight w:val="227"/>
        </w:trPr>
        <w:tc>
          <w:tcPr>
            <w:tcW w:w="653" w:type="dxa"/>
            <w:vMerge w:val="restart"/>
            <w:tcBorders>
              <w:left w:val="nil"/>
            </w:tcBorders>
            <w:textDirection w:val="btLr"/>
            <w:vAlign w:val="center"/>
          </w:tcPr>
          <w:p w:rsidR="00DB772F" w:rsidRPr="00F571A2" w:rsidRDefault="00DB772F" w:rsidP="00DB772F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CONTROLE INTERNO</w:t>
            </w:r>
          </w:p>
        </w:tc>
        <w:tc>
          <w:tcPr>
            <w:tcW w:w="1152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Data</w:t>
            </w:r>
          </w:p>
        </w:tc>
        <w:tc>
          <w:tcPr>
            <w:tcW w:w="966" w:type="dxa"/>
            <w:vAlign w:val="center"/>
          </w:tcPr>
          <w:p w:rsidR="00DB772F" w:rsidRPr="00C05A79" w:rsidRDefault="00C05A79" w:rsidP="00F571A2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C05A79">
              <w:rPr>
                <w:rFonts w:ascii="Arial" w:hAnsi="Arial" w:cs="Arial"/>
                <w:sz w:val="16"/>
              </w:rPr>
              <w:t>Nov</w:t>
            </w:r>
            <w:proofErr w:type="spellEnd"/>
            <w:r w:rsidR="002A291E" w:rsidRPr="00C05A79">
              <w:rPr>
                <w:rFonts w:ascii="Arial" w:hAnsi="Arial" w:cs="Arial"/>
                <w:sz w:val="16"/>
              </w:rPr>
              <w:t>/13</w:t>
            </w: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 w:val="restart"/>
            <w:tcBorders>
              <w:right w:val="nil"/>
            </w:tcBorders>
          </w:tcPr>
          <w:p w:rsidR="00DB772F" w:rsidRPr="00F571A2" w:rsidRDefault="00DB772F" w:rsidP="00DB772F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Notas</w:t>
            </w:r>
          </w:p>
        </w:tc>
      </w:tr>
      <w:tr w:rsidR="00DB772F" w:rsidRPr="00F571A2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DB772F" w:rsidRPr="00F571A2" w:rsidRDefault="00DB772F" w:rsidP="00DB772F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Nº Folhas</w:t>
            </w:r>
          </w:p>
        </w:tc>
        <w:tc>
          <w:tcPr>
            <w:tcW w:w="966" w:type="dxa"/>
            <w:vAlign w:val="center"/>
          </w:tcPr>
          <w:p w:rsidR="00DB772F" w:rsidRPr="00C05A79" w:rsidRDefault="00C05A79" w:rsidP="00904221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C05A79">
              <w:rPr>
                <w:rFonts w:ascii="Arial" w:hAnsi="Arial" w:cs="Arial"/>
                <w:sz w:val="16"/>
              </w:rPr>
              <w:t>9</w:t>
            </w:r>
            <w:proofErr w:type="gramEnd"/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DB772F" w:rsidRPr="00F571A2" w:rsidRDefault="00DB772F" w:rsidP="00DB772F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16"/>
              </w:rPr>
            </w:pPr>
          </w:p>
        </w:tc>
      </w:tr>
      <w:tr w:rsidR="00DB772F" w:rsidRPr="00F571A2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DB772F" w:rsidRPr="00F571A2" w:rsidRDefault="00DB772F" w:rsidP="00DB772F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Folhas Rev.</w:t>
            </w:r>
          </w:p>
        </w:tc>
        <w:tc>
          <w:tcPr>
            <w:tcW w:w="966" w:type="dxa"/>
            <w:vAlign w:val="center"/>
          </w:tcPr>
          <w:p w:rsidR="00DB772F" w:rsidRPr="00C05A79" w:rsidRDefault="00DB772F" w:rsidP="00DB772F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DB772F" w:rsidRPr="00F571A2" w:rsidRDefault="00DB772F" w:rsidP="00DB772F">
            <w:pPr>
              <w:tabs>
                <w:tab w:val="left" w:pos="918"/>
              </w:tabs>
              <w:ind w:right="1010"/>
              <w:rPr>
                <w:rFonts w:ascii="Arial" w:hAnsi="Arial" w:cs="Arial"/>
                <w:sz w:val="16"/>
              </w:rPr>
            </w:pPr>
          </w:p>
        </w:tc>
      </w:tr>
      <w:tr w:rsidR="00DB772F" w:rsidRPr="00F571A2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DB772F" w:rsidRPr="00F571A2" w:rsidRDefault="00DB772F" w:rsidP="00DB772F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Responsável</w:t>
            </w:r>
          </w:p>
        </w:tc>
        <w:tc>
          <w:tcPr>
            <w:tcW w:w="966" w:type="dxa"/>
            <w:vAlign w:val="center"/>
          </w:tcPr>
          <w:p w:rsidR="00DB772F" w:rsidRPr="00C05A79" w:rsidRDefault="00D76FC3" w:rsidP="002A291E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r w:rsidRPr="00C05A79">
              <w:rPr>
                <w:rFonts w:ascii="Arial" w:hAnsi="Arial" w:cs="Arial"/>
                <w:sz w:val="16"/>
              </w:rPr>
              <w:t>Ma</w:t>
            </w:r>
            <w:r w:rsidR="002A291E" w:rsidRPr="00C05A79">
              <w:rPr>
                <w:rFonts w:ascii="Arial" w:hAnsi="Arial" w:cs="Arial"/>
                <w:sz w:val="16"/>
              </w:rPr>
              <w:t>íra</w:t>
            </w:r>
            <w:r w:rsidR="00F571A2" w:rsidRPr="00C05A7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1730"/>
              <w:rPr>
                <w:rFonts w:ascii="Arial" w:hAnsi="Arial" w:cs="Arial"/>
                <w:sz w:val="16"/>
              </w:rPr>
            </w:pPr>
          </w:p>
        </w:tc>
      </w:tr>
      <w:tr w:rsidR="00DB772F" w:rsidRPr="00F571A2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textDirection w:val="btLr"/>
            <w:vAlign w:val="center"/>
          </w:tcPr>
          <w:p w:rsidR="00DB772F" w:rsidRPr="00F571A2" w:rsidRDefault="00DB772F" w:rsidP="00DB772F">
            <w:pPr>
              <w:tabs>
                <w:tab w:val="right" w:pos="110"/>
                <w:tab w:val="left" w:pos="426"/>
              </w:tabs>
              <w:ind w:left="11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Verificação</w:t>
            </w:r>
          </w:p>
        </w:tc>
        <w:tc>
          <w:tcPr>
            <w:tcW w:w="966" w:type="dxa"/>
            <w:vAlign w:val="center"/>
          </w:tcPr>
          <w:p w:rsidR="00DB772F" w:rsidRPr="00C05A79" w:rsidRDefault="002A291E" w:rsidP="00DB772F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r w:rsidRPr="00C05A79">
              <w:rPr>
                <w:rFonts w:ascii="Arial" w:hAnsi="Arial" w:cs="Arial"/>
                <w:sz w:val="16"/>
              </w:rPr>
              <w:t>Marcus</w:t>
            </w: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</w:tr>
      <w:tr w:rsidR="00DB772F" w:rsidRPr="00F571A2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vAlign w:val="center"/>
          </w:tcPr>
          <w:p w:rsidR="00DB772F" w:rsidRPr="00F571A2" w:rsidRDefault="00DB772F" w:rsidP="00DB772F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Aprovação</w:t>
            </w:r>
          </w:p>
        </w:tc>
        <w:tc>
          <w:tcPr>
            <w:tcW w:w="966" w:type="dxa"/>
            <w:vAlign w:val="center"/>
          </w:tcPr>
          <w:p w:rsidR="00DB772F" w:rsidRPr="00C05A79" w:rsidRDefault="00DB772F" w:rsidP="00DB772F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  <w:r w:rsidRPr="00C05A79">
              <w:rPr>
                <w:rFonts w:ascii="Arial" w:hAnsi="Arial" w:cs="Arial"/>
                <w:sz w:val="16"/>
              </w:rPr>
              <w:t>Francisco</w:t>
            </w: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</w:tr>
      <w:tr w:rsidR="00DB772F" w:rsidRPr="00F571A2">
        <w:trPr>
          <w:cantSplit/>
          <w:trHeight w:val="227"/>
        </w:trPr>
        <w:tc>
          <w:tcPr>
            <w:tcW w:w="653" w:type="dxa"/>
            <w:vMerge/>
            <w:tcBorders>
              <w:left w:val="nil"/>
            </w:tcBorders>
            <w:vAlign w:val="center"/>
          </w:tcPr>
          <w:p w:rsidR="00DB772F" w:rsidRPr="00F571A2" w:rsidRDefault="00DB772F" w:rsidP="00DB772F">
            <w:pPr>
              <w:tabs>
                <w:tab w:val="right" w:pos="110"/>
                <w:tab w:val="left" w:pos="426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52" w:type="dxa"/>
          </w:tcPr>
          <w:p w:rsidR="00DB772F" w:rsidRPr="00F571A2" w:rsidRDefault="00DB772F" w:rsidP="00DB772F">
            <w:pPr>
              <w:tabs>
                <w:tab w:val="left" w:pos="426"/>
              </w:tabs>
              <w:ind w:right="-93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Edição</w:t>
            </w:r>
          </w:p>
        </w:tc>
        <w:tc>
          <w:tcPr>
            <w:tcW w:w="966" w:type="dxa"/>
            <w:vAlign w:val="center"/>
          </w:tcPr>
          <w:p w:rsidR="00DB772F" w:rsidRPr="002A291E" w:rsidRDefault="00DB772F" w:rsidP="00DB772F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2A291E">
              <w:rPr>
                <w:rFonts w:ascii="Arial" w:hAnsi="Arial" w:cs="Arial"/>
                <w:sz w:val="16"/>
              </w:rPr>
              <w:t>0</w:t>
            </w:r>
            <w:proofErr w:type="gramEnd"/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F571A2">
              <w:rPr>
                <w:rFonts w:ascii="Arial" w:hAnsi="Arial" w:cs="Arial"/>
                <w:sz w:val="16"/>
              </w:rPr>
              <w:t>1</w:t>
            </w:r>
            <w:proofErr w:type="gramEnd"/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69" w:type="dxa"/>
            <w:vAlign w:val="center"/>
          </w:tcPr>
          <w:p w:rsidR="00DB772F" w:rsidRPr="00F571A2" w:rsidRDefault="00DB772F" w:rsidP="00DB772F">
            <w:pPr>
              <w:ind w:left="-47" w:right="-38"/>
              <w:jc w:val="center"/>
              <w:rPr>
                <w:rFonts w:ascii="Arial" w:hAnsi="Arial" w:cs="Arial"/>
                <w:sz w:val="16"/>
              </w:rPr>
            </w:pPr>
            <w:r w:rsidRPr="00F571A2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3433" w:type="dxa"/>
            <w:vMerge/>
            <w:tcBorders>
              <w:right w:val="nil"/>
            </w:tcBorders>
            <w:vAlign w:val="center"/>
          </w:tcPr>
          <w:p w:rsidR="00DB772F" w:rsidRPr="00F571A2" w:rsidRDefault="00DB772F" w:rsidP="00DB772F">
            <w:pPr>
              <w:tabs>
                <w:tab w:val="left" w:pos="426"/>
              </w:tabs>
              <w:ind w:right="849"/>
              <w:rPr>
                <w:rFonts w:ascii="Arial" w:hAnsi="Arial" w:cs="Arial"/>
                <w:sz w:val="16"/>
              </w:rPr>
            </w:pPr>
          </w:p>
        </w:tc>
      </w:tr>
    </w:tbl>
    <w:p w:rsidR="002B27DA" w:rsidRPr="00F571A2" w:rsidRDefault="002B27DA" w:rsidP="00F571A2">
      <w:pPr>
        <w:spacing w:line="240" w:lineRule="auto"/>
        <w:ind w:right="442"/>
        <w:rPr>
          <w:rFonts w:ascii="Arial" w:hAnsi="Arial" w:cs="Arial"/>
          <w:b/>
          <w:color w:val="808080"/>
          <w:sz w:val="16"/>
          <w:szCs w:val="16"/>
        </w:rPr>
      </w:pPr>
    </w:p>
    <w:p w:rsidR="002B27DA" w:rsidRPr="00F571A2" w:rsidRDefault="002B27DA" w:rsidP="00F571A2">
      <w:pPr>
        <w:pStyle w:val="Ttulo1"/>
        <w:numPr>
          <w:ilvl w:val="0"/>
          <w:numId w:val="0"/>
        </w:numPr>
        <w:spacing w:line="240" w:lineRule="auto"/>
        <w:ind w:left="432" w:hanging="432"/>
        <w:rPr>
          <w:rFonts w:ascii="Arial" w:hAnsi="Arial" w:cs="Arial"/>
        </w:rPr>
        <w:sectPr w:rsidR="002B27DA" w:rsidRPr="00F571A2" w:rsidSect="00D21F81">
          <w:pgSz w:w="11907" w:h="16840" w:code="9"/>
          <w:pgMar w:top="1134" w:right="851" w:bottom="1418" w:left="1134" w:header="851" w:footer="851" w:gutter="0"/>
          <w:paperSrc w:first="1" w:other="1"/>
          <w:pgNumType w:start="1"/>
          <w:cols w:space="720"/>
        </w:sectPr>
      </w:pPr>
    </w:p>
    <w:p w:rsidR="00C62FAE" w:rsidRPr="00C62FAE" w:rsidRDefault="00C62FAE" w:rsidP="00C62FAE">
      <w:pPr>
        <w:pStyle w:val="PargrafodaLista"/>
        <w:numPr>
          <w:ilvl w:val="0"/>
          <w:numId w:val="20"/>
        </w:numPr>
        <w:jc w:val="both"/>
        <w:rPr>
          <w:rFonts w:ascii="Arial" w:hAnsi="Arial"/>
          <w:b/>
          <w:bCs/>
          <w:caps/>
          <w:vanish/>
          <w:szCs w:val="22"/>
        </w:rPr>
      </w:pPr>
    </w:p>
    <w:p w:rsidR="00C62FAE" w:rsidRPr="00C62FAE" w:rsidRDefault="00C62FAE" w:rsidP="00C62FAE">
      <w:pPr>
        <w:pStyle w:val="PargrafodaLista"/>
        <w:numPr>
          <w:ilvl w:val="0"/>
          <w:numId w:val="20"/>
        </w:numPr>
        <w:jc w:val="both"/>
        <w:rPr>
          <w:rFonts w:ascii="Arial" w:hAnsi="Arial"/>
          <w:b/>
          <w:bCs/>
          <w:caps/>
          <w:vanish/>
          <w:szCs w:val="22"/>
        </w:rPr>
      </w:pPr>
    </w:p>
    <w:p w:rsidR="00393458" w:rsidRPr="00ED2C4C" w:rsidRDefault="00393458" w:rsidP="00C62FAE">
      <w:pPr>
        <w:pStyle w:val="NormalArial"/>
        <w:numPr>
          <w:ilvl w:val="1"/>
          <w:numId w:val="20"/>
        </w:numPr>
        <w:rPr>
          <w:rFonts w:cs="Arial"/>
          <w:szCs w:val="22"/>
        </w:rPr>
      </w:pPr>
      <w:r w:rsidRPr="00ED2C4C">
        <w:rPr>
          <w:sz w:val="22"/>
          <w:szCs w:val="22"/>
        </w:rPr>
        <w:t>Conjuntos Moto</w:t>
      </w:r>
      <w:r w:rsidR="009A5020" w:rsidRPr="00ED2C4C">
        <w:rPr>
          <w:sz w:val="22"/>
          <w:szCs w:val="22"/>
        </w:rPr>
        <w:t>-Bomba</w:t>
      </w:r>
      <w:r w:rsidRPr="00ED2C4C">
        <w:rPr>
          <w:sz w:val="22"/>
          <w:szCs w:val="22"/>
        </w:rPr>
        <w:t xml:space="preserve"> </w:t>
      </w:r>
      <w:r w:rsidR="00C05A79">
        <w:rPr>
          <w:sz w:val="22"/>
          <w:szCs w:val="22"/>
        </w:rPr>
        <w:t>PERISTÁLTICAS</w:t>
      </w:r>
    </w:p>
    <w:p w:rsidR="00ED2C4C" w:rsidRPr="00ED2C4C" w:rsidRDefault="00ED2C4C" w:rsidP="00ED2C4C">
      <w:pPr>
        <w:pStyle w:val="NormalArial"/>
        <w:ind w:left="420"/>
        <w:rPr>
          <w:rFonts w:cs="Arial"/>
          <w:szCs w:val="22"/>
        </w:rPr>
      </w:pPr>
    </w:p>
    <w:p w:rsidR="00393458" w:rsidRPr="00CC292E" w:rsidRDefault="00393458" w:rsidP="00CC292E">
      <w:pPr>
        <w:pStyle w:val="Ttulo4"/>
        <w:numPr>
          <w:ilvl w:val="2"/>
          <w:numId w:val="20"/>
        </w:numPr>
        <w:tabs>
          <w:tab w:val="left" w:pos="567"/>
        </w:tabs>
        <w:ind w:left="1440" w:right="0"/>
        <w:rPr>
          <w:rFonts w:ascii="Arial" w:hAnsi="Arial" w:cs="Arial"/>
          <w:caps w:val="0"/>
          <w:smallCaps/>
          <w:szCs w:val="22"/>
        </w:rPr>
      </w:pPr>
      <w:r w:rsidRPr="00CC292E">
        <w:rPr>
          <w:rFonts w:ascii="Arial" w:hAnsi="Arial" w:cs="Arial"/>
          <w:caps w:val="0"/>
          <w:smallCaps/>
          <w:szCs w:val="22"/>
        </w:rPr>
        <w:t>Escopo do Fornecimento</w:t>
      </w:r>
    </w:p>
    <w:p w:rsidR="00393458" w:rsidRPr="00F571A2" w:rsidRDefault="00393458" w:rsidP="00393458">
      <w:pPr>
        <w:pStyle w:val="Cabealho"/>
        <w:rPr>
          <w:rFonts w:ascii="Arial" w:hAnsi="Arial" w:cs="Arial"/>
          <w:szCs w:val="22"/>
        </w:rPr>
      </w:pPr>
    </w:p>
    <w:p w:rsidR="00ED2C4C" w:rsidRPr="00050968" w:rsidRDefault="00633B34" w:rsidP="00ED2C4C">
      <w:pPr>
        <w:jc w:val="both"/>
        <w:rPr>
          <w:rFonts w:ascii="Arial" w:hAnsi="Arial" w:cs="Arial"/>
          <w:szCs w:val="22"/>
        </w:rPr>
      </w:pPr>
      <w:r w:rsidRPr="00FE6823">
        <w:rPr>
          <w:rFonts w:ascii="Arial" w:hAnsi="Arial" w:cs="Arial"/>
          <w:szCs w:val="22"/>
        </w:rPr>
        <w:t xml:space="preserve">A presente Especificação regula o fornecimento de </w:t>
      </w:r>
      <w:r>
        <w:rPr>
          <w:rFonts w:ascii="Arial" w:hAnsi="Arial" w:cs="Arial"/>
          <w:szCs w:val="22"/>
        </w:rPr>
        <w:t>conjunto</w:t>
      </w:r>
      <w:r w:rsidR="00C05A79">
        <w:rPr>
          <w:rFonts w:ascii="Arial" w:hAnsi="Arial" w:cs="Arial"/>
          <w:szCs w:val="22"/>
        </w:rPr>
        <w:t>s</w:t>
      </w:r>
      <w:r>
        <w:rPr>
          <w:rFonts w:ascii="Arial" w:hAnsi="Arial" w:cs="Arial"/>
          <w:szCs w:val="22"/>
        </w:rPr>
        <w:t xml:space="preserve"> m</w:t>
      </w:r>
      <w:r w:rsidRPr="00F571A2">
        <w:rPr>
          <w:rFonts w:ascii="Arial" w:hAnsi="Arial" w:cs="Arial"/>
          <w:szCs w:val="22"/>
        </w:rPr>
        <w:t>oto-</w:t>
      </w:r>
      <w:r>
        <w:rPr>
          <w:rFonts w:ascii="Arial" w:hAnsi="Arial" w:cs="Arial"/>
          <w:szCs w:val="22"/>
        </w:rPr>
        <w:t>b</w:t>
      </w:r>
      <w:r w:rsidRPr="00F571A2">
        <w:rPr>
          <w:rFonts w:ascii="Arial" w:hAnsi="Arial" w:cs="Arial"/>
          <w:szCs w:val="22"/>
        </w:rPr>
        <w:t xml:space="preserve">omba </w:t>
      </w:r>
      <w:proofErr w:type="gramStart"/>
      <w:r w:rsidR="00857F92">
        <w:rPr>
          <w:rFonts w:ascii="Arial" w:hAnsi="Arial" w:cs="Arial"/>
          <w:szCs w:val="22"/>
        </w:rPr>
        <w:t>p</w:t>
      </w:r>
      <w:r>
        <w:rPr>
          <w:rFonts w:ascii="Arial" w:hAnsi="Arial" w:cs="Arial"/>
          <w:szCs w:val="22"/>
        </w:rPr>
        <w:t>eristáltico</w:t>
      </w:r>
      <w:r w:rsidR="00C05A79">
        <w:rPr>
          <w:rFonts w:ascii="Arial" w:hAnsi="Arial" w:cs="Arial"/>
          <w:szCs w:val="22"/>
        </w:rPr>
        <w:t>s</w:t>
      </w:r>
      <w:proofErr w:type="gramEnd"/>
      <w:r>
        <w:rPr>
          <w:rFonts w:ascii="Arial" w:hAnsi="Arial" w:cs="Arial"/>
          <w:szCs w:val="22"/>
        </w:rPr>
        <w:t xml:space="preserve"> de deslocamento positivo</w:t>
      </w:r>
      <w:r w:rsidRPr="00FE6823">
        <w:rPr>
          <w:rFonts w:ascii="Arial" w:hAnsi="Arial" w:cs="Arial"/>
          <w:szCs w:val="22"/>
        </w:rPr>
        <w:t xml:space="preserve"> </w:t>
      </w:r>
      <w:r w:rsidR="006326F8" w:rsidRPr="005E2412">
        <w:rPr>
          <w:rFonts w:ascii="Arial" w:hAnsi="Arial" w:cs="Arial"/>
          <w:szCs w:val="22"/>
        </w:rPr>
        <w:t>a serem instalad</w:t>
      </w:r>
      <w:r w:rsidR="006326F8">
        <w:rPr>
          <w:rFonts w:ascii="Arial" w:hAnsi="Arial" w:cs="Arial"/>
          <w:szCs w:val="22"/>
        </w:rPr>
        <w:t>o</w:t>
      </w:r>
      <w:r w:rsidR="006326F8" w:rsidRPr="005E2412">
        <w:rPr>
          <w:rFonts w:ascii="Arial" w:hAnsi="Arial" w:cs="Arial"/>
          <w:szCs w:val="22"/>
        </w:rPr>
        <w:t xml:space="preserve">s </w:t>
      </w:r>
      <w:r w:rsidR="006326F8">
        <w:rPr>
          <w:rFonts w:ascii="Arial" w:hAnsi="Arial" w:cs="Arial"/>
          <w:szCs w:val="22"/>
        </w:rPr>
        <w:t xml:space="preserve">na Estação de Tratamento de Esgotos de </w:t>
      </w:r>
      <w:proofErr w:type="spellStart"/>
      <w:r w:rsidR="006326F8">
        <w:rPr>
          <w:rFonts w:ascii="Arial" w:hAnsi="Arial" w:cs="Arial"/>
          <w:szCs w:val="22"/>
        </w:rPr>
        <w:t>Catalão-GO</w:t>
      </w:r>
      <w:proofErr w:type="spellEnd"/>
      <w:r w:rsidR="00ED2C4C" w:rsidRPr="00050968">
        <w:rPr>
          <w:rFonts w:ascii="Arial" w:hAnsi="Arial" w:cs="Arial"/>
          <w:szCs w:val="22"/>
        </w:rPr>
        <w:t>.</w:t>
      </w:r>
    </w:p>
    <w:p w:rsidR="00633B34" w:rsidRPr="00F571A2" w:rsidRDefault="00633B34" w:rsidP="00ED2C4C">
      <w:pPr>
        <w:ind w:right="-3"/>
        <w:jc w:val="both"/>
        <w:rPr>
          <w:rFonts w:ascii="Arial" w:hAnsi="Arial" w:cs="Arial"/>
          <w:szCs w:val="22"/>
        </w:rPr>
      </w:pPr>
    </w:p>
    <w:p w:rsidR="009A58D9" w:rsidRPr="00F571A2" w:rsidRDefault="009A58D9" w:rsidP="009A58D9">
      <w:pPr>
        <w:ind w:right="283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 fornecimento objeto da presente Especificação compreende:</w:t>
      </w:r>
    </w:p>
    <w:p w:rsidR="00393458" w:rsidRDefault="006C0D19" w:rsidP="00731DC2">
      <w:pPr>
        <w:numPr>
          <w:ilvl w:val="0"/>
          <w:numId w:val="1"/>
        </w:numPr>
        <w:ind w:left="851" w:right="283" w:hanging="284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>Conjuntos moto</w:t>
      </w:r>
      <w:r w:rsidR="009A5020">
        <w:rPr>
          <w:rFonts w:ascii="Arial" w:hAnsi="Arial" w:cs="Arial"/>
          <w:szCs w:val="22"/>
        </w:rPr>
        <w:t>-bomba</w:t>
      </w:r>
      <w:r w:rsidRPr="006C0D19">
        <w:rPr>
          <w:rFonts w:ascii="Arial" w:hAnsi="Arial" w:cs="Arial"/>
          <w:szCs w:val="22"/>
        </w:rPr>
        <w:t xml:space="preserve"> de deslocamento positivo auto </w:t>
      </w:r>
      <w:proofErr w:type="spellStart"/>
      <w:r w:rsidRPr="006C0D19">
        <w:rPr>
          <w:rFonts w:ascii="Arial" w:hAnsi="Arial" w:cs="Arial"/>
          <w:szCs w:val="22"/>
        </w:rPr>
        <w:t>escorvante</w:t>
      </w:r>
      <w:proofErr w:type="spellEnd"/>
      <w:r w:rsidRPr="006C0D19">
        <w:rPr>
          <w:rFonts w:ascii="Arial" w:hAnsi="Arial" w:cs="Arial"/>
          <w:szCs w:val="22"/>
        </w:rPr>
        <w:t xml:space="preserve"> </w:t>
      </w:r>
      <w:r w:rsidR="00424CD3">
        <w:rPr>
          <w:rFonts w:ascii="Arial" w:hAnsi="Arial" w:cs="Arial"/>
          <w:szCs w:val="22"/>
        </w:rPr>
        <w:t xml:space="preserve">e </w:t>
      </w:r>
      <w:r w:rsidRPr="006C0D19">
        <w:rPr>
          <w:rFonts w:ascii="Arial" w:hAnsi="Arial" w:cs="Arial"/>
          <w:szCs w:val="22"/>
        </w:rPr>
        <w:t>conjunto moto redutor</w:t>
      </w:r>
      <w:r w:rsidR="0084057D" w:rsidRPr="006C0D19">
        <w:rPr>
          <w:rFonts w:ascii="Arial" w:hAnsi="Arial" w:cs="Arial"/>
          <w:szCs w:val="22"/>
        </w:rPr>
        <w:t>,</w:t>
      </w:r>
      <w:r w:rsidR="0084057D" w:rsidRPr="00F571A2">
        <w:rPr>
          <w:rFonts w:ascii="Arial" w:hAnsi="Arial" w:cs="Arial"/>
          <w:szCs w:val="22"/>
        </w:rPr>
        <w:t xml:space="preserve"> conforme quantidades, características técnicas e condições de serviço definidas nas Listas de Materiais e Equipamentos</w:t>
      </w:r>
      <w:r w:rsidR="000547B6" w:rsidRPr="00F571A2">
        <w:rPr>
          <w:rFonts w:ascii="Arial" w:hAnsi="Arial" w:cs="Arial"/>
          <w:szCs w:val="22"/>
        </w:rPr>
        <w:fldChar w:fldCharType="begin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0547B6" w:rsidRPr="00F571A2">
        <w:rPr>
          <w:rFonts w:ascii="Arial" w:hAnsi="Arial" w:cs="Arial"/>
          <w:szCs w:val="22"/>
        </w:rPr>
        <w:fldChar w:fldCharType="begin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0547B6" w:rsidRPr="00F571A2">
        <w:rPr>
          <w:rFonts w:ascii="Arial" w:hAnsi="Arial" w:cs="Arial"/>
          <w:szCs w:val="22"/>
        </w:rPr>
        <w:fldChar w:fldCharType="begin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0547B6" w:rsidRPr="00F571A2">
        <w:rPr>
          <w:rFonts w:ascii="Arial" w:hAnsi="Arial" w:cs="Arial"/>
          <w:szCs w:val="22"/>
        </w:rPr>
        <w:fldChar w:fldCharType="begin" w:fldLock="1"/>
      </w:r>
      <w:r w:rsidR="0084057D" w:rsidRPr="00F571A2">
        <w:rPr>
          <w:rFonts w:ascii="Arial" w:hAnsi="Arial" w:cs="Arial"/>
          <w:szCs w:val="22"/>
        </w:rPr>
        <w:instrText xml:space="preserve">  </w:instrText>
      </w:r>
      <w:r w:rsidR="000547B6" w:rsidRPr="00F571A2">
        <w:rPr>
          <w:rFonts w:ascii="Arial" w:hAnsi="Arial" w:cs="Arial"/>
          <w:szCs w:val="22"/>
        </w:rPr>
        <w:fldChar w:fldCharType="end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0547B6" w:rsidRPr="00F571A2">
        <w:rPr>
          <w:rFonts w:ascii="Arial" w:hAnsi="Arial" w:cs="Arial"/>
          <w:szCs w:val="22"/>
        </w:rPr>
        <w:fldChar w:fldCharType="end"/>
      </w:r>
      <w:r w:rsidR="0084057D" w:rsidRPr="00F571A2">
        <w:rPr>
          <w:rFonts w:ascii="Arial" w:hAnsi="Arial" w:cs="Arial"/>
          <w:szCs w:val="22"/>
        </w:rPr>
        <w:instrText xml:space="preserve"> </w:instrText>
      </w:r>
      <w:r w:rsidR="000547B6" w:rsidRPr="00F571A2">
        <w:rPr>
          <w:rFonts w:ascii="Arial" w:hAnsi="Arial" w:cs="Arial"/>
          <w:szCs w:val="22"/>
        </w:rPr>
        <w:fldChar w:fldCharType="end"/>
      </w:r>
      <w:r w:rsidR="0084057D" w:rsidRPr="00F571A2">
        <w:rPr>
          <w:rFonts w:ascii="Arial" w:hAnsi="Arial" w:cs="Arial"/>
          <w:szCs w:val="22"/>
        </w:rPr>
        <w:instrText xml:space="preserve">LISTAS DE MATERIAL HIDRÁULICO E EQUIPAMENTOS </w:instrText>
      </w:r>
      <w:r w:rsidR="000547B6" w:rsidRPr="00F571A2">
        <w:rPr>
          <w:rFonts w:ascii="Arial" w:hAnsi="Arial" w:cs="Arial"/>
          <w:szCs w:val="22"/>
        </w:rPr>
        <w:fldChar w:fldCharType="end"/>
      </w:r>
      <w:r w:rsidR="00393458" w:rsidRPr="00F571A2">
        <w:rPr>
          <w:rFonts w:ascii="Arial" w:hAnsi="Arial" w:cs="Arial"/>
          <w:szCs w:val="22"/>
        </w:rPr>
        <w:t>;</w:t>
      </w:r>
    </w:p>
    <w:p w:rsidR="00424CD3" w:rsidRPr="00F571A2" w:rsidRDefault="00424CD3" w:rsidP="00731DC2">
      <w:pPr>
        <w:numPr>
          <w:ilvl w:val="0"/>
          <w:numId w:val="1"/>
        </w:numPr>
        <w:ind w:left="851" w:right="283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Inversores de freqüência;</w:t>
      </w:r>
    </w:p>
    <w:p w:rsidR="006F23ED" w:rsidRPr="00F571A2" w:rsidRDefault="006F23ED" w:rsidP="00731DC2">
      <w:pPr>
        <w:numPr>
          <w:ilvl w:val="0"/>
          <w:numId w:val="1"/>
        </w:numPr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Bases para os conjuntos moto</w:t>
      </w:r>
      <w:r w:rsidR="009A5020">
        <w:rPr>
          <w:rFonts w:ascii="Arial" w:hAnsi="Arial" w:cs="Arial"/>
          <w:szCs w:val="22"/>
        </w:rPr>
        <w:t>r-bomba</w:t>
      </w:r>
      <w:r w:rsidRPr="00F571A2">
        <w:rPr>
          <w:rFonts w:ascii="Arial" w:hAnsi="Arial" w:cs="Arial"/>
          <w:szCs w:val="22"/>
        </w:rPr>
        <w:t xml:space="preserve"> / bombas;</w:t>
      </w:r>
    </w:p>
    <w:p w:rsidR="006F23ED" w:rsidRPr="00F571A2" w:rsidRDefault="006F23ED" w:rsidP="00731DC2">
      <w:pPr>
        <w:numPr>
          <w:ilvl w:val="0"/>
          <w:numId w:val="1"/>
        </w:numPr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Peças de acoplamento entre as bombas e os motores;</w:t>
      </w:r>
    </w:p>
    <w:p w:rsidR="006F23ED" w:rsidRPr="00F571A2" w:rsidRDefault="006F23ED" w:rsidP="00731DC2">
      <w:pPr>
        <w:numPr>
          <w:ilvl w:val="0"/>
          <w:numId w:val="1"/>
        </w:numPr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Conjunto de conexões de adaptação bomba x tubulação;</w:t>
      </w:r>
    </w:p>
    <w:p w:rsidR="006F23ED" w:rsidRPr="00F571A2" w:rsidRDefault="006F23ED" w:rsidP="00731DC2">
      <w:pPr>
        <w:numPr>
          <w:ilvl w:val="0"/>
          <w:numId w:val="1"/>
        </w:numPr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Peças de fixação</w:t>
      </w:r>
      <w:r w:rsidR="00E71973" w:rsidRPr="00F571A2">
        <w:rPr>
          <w:rFonts w:ascii="Arial" w:hAnsi="Arial" w:cs="Arial"/>
          <w:szCs w:val="22"/>
        </w:rPr>
        <w:t xml:space="preserve"> e de vedação</w:t>
      </w:r>
      <w:r w:rsidRPr="00F571A2">
        <w:rPr>
          <w:rFonts w:ascii="Arial" w:hAnsi="Arial" w:cs="Arial"/>
          <w:szCs w:val="22"/>
        </w:rPr>
        <w:t>;</w:t>
      </w:r>
    </w:p>
    <w:p w:rsidR="006F23ED" w:rsidRPr="00F571A2" w:rsidRDefault="006F23ED" w:rsidP="00731DC2">
      <w:pPr>
        <w:numPr>
          <w:ilvl w:val="0"/>
          <w:numId w:val="1"/>
        </w:numPr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Sobressalentes, ferramentas e acessórios indicados pelo fabricante e manômetros;</w:t>
      </w:r>
    </w:p>
    <w:p w:rsidR="006F23ED" w:rsidRPr="00F571A2" w:rsidRDefault="006F23ED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Lubrificantes e acessórios para instalação, conforme a necessidade;</w:t>
      </w:r>
    </w:p>
    <w:p w:rsidR="004D397F" w:rsidRPr="00F571A2" w:rsidRDefault="004D397F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Montagens de fábrica e de campo;</w:t>
      </w:r>
    </w:p>
    <w:p w:rsidR="004D397F" w:rsidRPr="00F571A2" w:rsidRDefault="004D397F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Testes e ensaios em linha de produção e em campo, inclusive hidrostático e de funcionamento;</w:t>
      </w:r>
    </w:p>
    <w:p w:rsidR="006F23ED" w:rsidRPr="00F571A2" w:rsidRDefault="006F23ED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Proteção e revestimento interno e externo, conforme o caso;</w:t>
      </w:r>
    </w:p>
    <w:p w:rsidR="006F23ED" w:rsidRPr="00F571A2" w:rsidRDefault="006F23ED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Assistência técnica, inclusive no local de instalação;</w:t>
      </w:r>
    </w:p>
    <w:p w:rsidR="006F23ED" w:rsidRPr="00F571A2" w:rsidRDefault="006F23ED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Acondicionamento dos produtos;</w:t>
      </w:r>
    </w:p>
    <w:p w:rsidR="00540B23" w:rsidRPr="00F571A2" w:rsidRDefault="00540B23" w:rsidP="00731DC2">
      <w:pPr>
        <w:numPr>
          <w:ilvl w:val="0"/>
          <w:numId w:val="1"/>
        </w:numPr>
        <w:ind w:left="851" w:right="283" w:hanging="284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Certificados, manuais e catálogos;</w:t>
      </w:r>
    </w:p>
    <w:p w:rsidR="006F23ED" w:rsidRPr="00F571A2" w:rsidRDefault="006F23ED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Assistência técnica;</w:t>
      </w:r>
    </w:p>
    <w:p w:rsidR="006F23ED" w:rsidRPr="00F571A2" w:rsidRDefault="006F23ED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Garantia.</w:t>
      </w:r>
    </w:p>
    <w:p w:rsidR="00857F92" w:rsidRDefault="00857F92">
      <w:pPr>
        <w:spacing w:line="240" w:lineRule="auto"/>
        <w:rPr>
          <w:rFonts w:ascii="Arial" w:hAnsi="Arial" w:cs="Arial"/>
          <w:szCs w:val="22"/>
        </w:rPr>
      </w:pPr>
    </w:p>
    <w:p w:rsidR="00393458" w:rsidRPr="00CC292E" w:rsidRDefault="00393458" w:rsidP="00CC292E">
      <w:pPr>
        <w:pStyle w:val="Ttulo4"/>
        <w:numPr>
          <w:ilvl w:val="2"/>
          <w:numId w:val="20"/>
        </w:numPr>
        <w:tabs>
          <w:tab w:val="left" w:pos="567"/>
        </w:tabs>
        <w:ind w:left="1440" w:right="0"/>
        <w:rPr>
          <w:rFonts w:ascii="Arial" w:hAnsi="Arial" w:cs="Arial"/>
          <w:caps w:val="0"/>
          <w:smallCaps/>
          <w:szCs w:val="22"/>
        </w:rPr>
      </w:pPr>
      <w:r w:rsidRPr="00CC292E">
        <w:rPr>
          <w:rFonts w:ascii="Arial" w:hAnsi="Arial" w:cs="Arial"/>
          <w:caps w:val="0"/>
          <w:smallCaps/>
          <w:szCs w:val="22"/>
        </w:rPr>
        <w:t>Condições Gerais</w:t>
      </w:r>
    </w:p>
    <w:p w:rsidR="00393458" w:rsidRPr="006C0D19" w:rsidRDefault="00393458" w:rsidP="00393458">
      <w:pPr>
        <w:jc w:val="both"/>
        <w:rPr>
          <w:rFonts w:ascii="Arial" w:hAnsi="Arial" w:cs="Arial"/>
          <w:szCs w:val="22"/>
        </w:rPr>
      </w:pPr>
    </w:p>
    <w:p w:rsidR="006C0D19" w:rsidRPr="006C0D19" w:rsidRDefault="006C0D19" w:rsidP="006C0D19">
      <w:pPr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 xml:space="preserve">Complementam a presente especificação, a Especificação Geral para Materiais e Equipamentos, e o </w:t>
      </w:r>
      <w:r w:rsidRPr="006326F8">
        <w:rPr>
          <w:rFonts w:ascii="Arial" w:hAnsi="Arial" w:cs="Arial"/>
          <w:szCs w:val="22"/>
        </w:rPr>
        <w:t>Projeto</w:t>
      </w:r>
      <w:r w:rsidRPr="006C0D19">
        <w:rPr>
          <w:rFonts w:ascii="Arial" w:hAnsi="Arial" w:cs="Arial"/>
          <w:szCs w:val="22"/>
        </w:rPr>
        <w:t xml:space="preserve">, constituído pelos seguintes documentos </w:t>
      </w:r>
      <w:r w:rsidR="00633B34">
        <w:rPr>
          <w:rFonts w:ascii="Arial" w:hAnsi="Arial" w:cs="Arial"/>
          <w:szCs w:val="22"/>
        </w:rPr>
        <w:t>técnicos pertinentes:</w:t>
      </w:r>
    </w:p>
    <w:p w:rsidR="006C0D19" w:rsidRPr="006C0D19" w:rsidRDefault="006C0D19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>Memoriais;</w:t>
      </w:r>
    </w:p>
    <w:p w:rsidR="006C0D19" w:rsidRPr="006C0D19" w:rsidRDefault="006C0D19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>Listas de materiais;</w:t>
      </w:r>
    </w:p>
    <w:p w:rsidR="006C0D19" w:rsidRDefault="006C0D19" w:rsidP="00731DC2">
      <w:pPr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>Desenhos do projeto.</w:t>
      </w:r>
    </w:p>
    <w:p w:rsidR="006C0D19" w:rsidRDefault="006C0D19" w:rsidP="006C0D19">
      <w:pPr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lastRenderedPageBreak/>
        <w:t xml:space="preserve">A fabricação dos materiais hidráulicos deve obedecer às normas aplicáveis da ABNT - Associação Brasileira de Normas Técnicas, referidas ou não nesta especificação técnica, complementadas pelas normas abaixo citadas, no que for cabível, prevalecendo, em caso de divergência, as determinações da </w:t>
      </w:r>
      <w:r w:rsidR="006326F8">
        <w:rPr>
          <w:rFonts w:ascii="Arial" w:hAnsi="Arial" w:cs="Arial"/>
          <w:szCs w:val="22"/>
        </w:rPr>
        <w:t>SAE</w:t>
      </w:r>
      <w:r w:rsidRPr="006C0D19">
        <w:rPr>
          <w:rFonts w:ascii="Arial" w:hAnsi="Arial" w:cs="Arial"/>
          <w:szCs w:val="22"/>
        </w:rPr>
        <w:t xml:space="preserve">. Outras normas serão aceitas desde que seja comprovada a sua similaridade com as citadas e sejam reconhecidas internacionalmente. </w:t>
      </w:r>
    </w:p>
    <w:p w:rsidR="00ED2C4C" w:rsidRPr="006C0D19" w:rsidRDefault="00ED2C4C" w:rsidP="006C0D19">
      <w:pPr>
        <w:ind w:right="-1"/>
        <w:jc w:val="both"/>
        <w:rPr>
          <w:rFonts w:ascii="Arial" w:hAnsi="Arial" w:cs="Arial"/>
          <w:szCs w:val="22"/>
        </w:rPr>
      </w:pPr>
    </w:p>
    <w:p w:rsidR="006C0D19" w:rsidRPr="006C0D19" w:rsidRDefault="006C0D19" w:rsidP="006C0D19">
      <w:pPr>
        <w:ind w:right="-1" w:firstLine="720"/>
        <w:jc w:val="both"/>
        <w:rPr>
          <w:rFonts w:ascii="Arial" w:hAnsi="Arial" w:cs="Arial"/>
          <w:szCs w:val="22"/>
          <w:lang w:val="en-US"/>
        </w:rPr>
      </w:pPr>
      <w:r w:rsidRPr="006C0D19">
        <w:rPr>
          <w:rFonts w:ascii="Arial" w:hAnsi="Arial" w:cs="Arial"/>
          <w:szCs w:val="22"/>
          <w:lang w:val="en-US"/>
        </w:rPr>
        <w:t>ASTM - American Society for Testing and Materials</w:t>
      </w:r>
    </w:p>
    <w:p w:rsidR="006C0D19" w:rsidRPr="006C0D19" w:rsidRDefault="006C0D19" w:rsidP="006C0D19">
      <w:pPr>
        <w:ind w:left="720" w:right="-1"/>
        <w:jc w:val="both"/>
        <w:rPr>
          <w:rFonts w:ascii="Arial" w:hAnsi="Arial" w:cs="Arial"/>
          <w:szCs w:val="22"/>
          <w:lang w:val="en-US"/>
        </w:rPr>
      </w:pPr>
      <w:r w:rsidRPr="006C0D19">
        <w:rPr>
          <w:rFonts w:ascii="Arial" w:hAnsi="Arial" w:cs="Arial"/>
          <w:szCs w:val="22"/>
          <w:lang w:val="en-US"/>
        </w:rPr>
        <w:t xml:space="preserve">DIN - </w:t>
      </w:r>
      <w:proofErr w:type="spellStart"/>
      <w:r w:rsidRPr="006C0D19">
        <w:rPr>
          <w:rFonts w:ascii="Arial" w:hAnsi="Arial" w:cs="Arial"/>
          <w:szCs w:val="22"/>
          <w:lang w:val="en-US"/>
        </w:rPr>
        <w:t>Deustche</w:t>
      </w:r>
      <w:proofErr w:type="spellEnd"/>
      <w:r w:rsidRPr="006C0D19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6C0D19">
        <w:rPr>
          <w:rFonts w:ascii="Arial" w:hAnsi="Arial" w:cs="Arial"/>
          <w:szCs w:val="22"/>
          <w:lang w:val="en-US"/>
        </w:rPr>
        <w:t>Industrie</w:t>
      </w:r>
      <w:proofErr w:type="spellEnd"/>
      <w:r w:rsidRPr="006C0D19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6C0D19">
        <w:rPr>
          <w:rFonts w:ascii="Arial" w:hAnsi="Arial" w:cs="Arial"/>
          <w:szCs w:val="22"/>
          <w:lang w:val="en-US"/>
        </w:rPr>
        <w:t>Normen</w:t>
      </w:r>
      <w:proofErr w:type="spellEnd"/>
    </w:p>
    <w:p w:rsidR="006C0D19" w:rsidRPr="006C0D19" w:rsidRDefault="006C0D19" w:rsidP="006C0D19">
      <w:pPr>
        <w:ind w:left="720" w:right="-1"/>
        <w:jc w:val="both"/>
        <w:rPr>
          <w:rFonts w:ascii="Arial" w:hAnsi="Arial" w:cs="Arial"/>
          <w:szCs w:val="22"/>
          <w:lang w:val="en-US"/>
        </w:rPr>
      </w:pPr>
      <w:r w:rsidRPr="006C0D19">
        <w:rPr>
          <w:rFonts w:ascii="Arial" w:hAnsi="Arial" w:cs="Arial"/>
          <w:szCs w:val="22"/>
          <w:lang w:val="en-US"/>
        </w:rPr>
        <w:t>ANSI - American National Standard Institute</w:t>
      </w:r>
    </w:p>
    <w:p w:rsidR="006C0D19" w:rsidRPr="006C0D19" w:rsidRDefault="006C0D19" w:rsidP="006C0D19">
      <w:pPr>
        <w:ind w:left="720" w:right="-1"/>
        <w:jc w:val="both"/>
        <w:rPr>
          <w:rFonts w:ascii="Arial" w:hAnsi="Arial" w:cs="Arial"/>
          <w:szCs w:val="22"/>
          <w:lang w:val="en-US"/>
        </w:rPr>
      </w:pPr>
      <w:r w:rsidRPr="006C0D19">
        <w:rPr>
          <w:rFonts w:ascii="Arial" w:hAnsi="Arial" w:cs="Arial"/>
          <w:szCs w:val="22"/>
          <w:lang w:val="en-US"/>
        </w:rPr>
        <w:t>SAE - Society of Automotive Engineers.</w:t>
      </w:r>
    </w:p>
    <w:p w:rsidR="006C0D19" w:rsidRPr="006C0D19" w:rsidRDefault="006C0D19" w:rsidP="006C0D19">
      <w:pPr>
        <w:ind w:right="283"/>
        <w:jc w:val="both"/>
        <w:rPr>
          <w:rFonts w:ascii="Arial" w:hAnsi="Arial" w:cs="Arial"/>
          <w:szCs w:val="22"/>
          <w:lang w:val="en-US"/>
        </w:rPr>
      </w:pPr>
    </w:p>
    <w:p w:rsidR="006C0D19" w:rsidRPr="006C0D19" w:rsidRDefault="006C0D19" w:rsidP="005945C8">
      <w:pPr>
        <w:tabs>
          <w:tab w:val="left" w:pos="9922"/>
        </w:tabs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 xml:space="preserve">A Especificação Geral para Materiais e Equipamentos deverá ser rigorosamente observada. Nela estão detalhados procedimentos e exigências técnicas que necessariamente devem ser atendidos para fabricação, fornecimento, instalação, colocação em funcionamento e aceitação pela </w:t>
      </w:r>
      <w:r w:rsidR="006326F8">
        <w:rPr>
          <w:rFonts w:ascii="Arial" w:hAnsi="Arial" w:cs="Arial"/>
          <w:szCs w:val="22"/>
        </w:rPr>
        <w:t>SAE</w:t>
      </w:r>
      <w:r w:rsidRPr="006C0D19">
        <w:rPr>
          <w:rFonts w:ascii="Arial" w:hAnsi="Arial" w:cs="Arial"/>
          <w:szCs w:val="22"/>
        </w:rPr>
        <w:t xml:space="preserve"> de materiais e equipamentos, de uma forma geral, incluindo a válvula dispersora.</w:t>
      </w:r>
    </w:p>
    <w:p w:rsidR="006C0D19" w:rsidRPr="006C0D19" w:rsidRDefault="006C0D19" w:rsidP="005945C8">
      <w:pPr>
        <w:tabs>
          <w:tab w:val="left" w:pos="9922"/>
        </w:tabs>
        <w:ind w:right="-1"/>
        <w:jc w:val="both"/>
        <w:rPr>
          <w:rFonts w:ascii="Arial" w:hAnsi="Arial" w:cs="Arial"/>
          <w:szCs w:val="22"/>
        </w:rPr>
      </w:pPr>
    </w:p>
    <w:p w:rsidR="006C0D19" w:rsidRPr="006C0D19" w:rsidRDefault="006C0D19" w:rsidP="005945C8">
      <w:pPr>
        <w:tabs>
          <w:tab w:val="left" w:pos="9922"/>
        </w:tabs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 xml:space="preserve">Os eventuais casos de divergência ou inconsistência dos termos desta especificação diante dessa Especificação Geral ou de outras especificações aplicáveis, ou entre os elementos técnicos do Projeto, serão solucionados exclusivamente pela </w:t>
      </w:r>
      <w:r w:rsidR="006326F8">
        <w:rPr>
          <w:rFonts w:ascii="Arial" w:hAnsi="Arial" w:cs="Arial"/>
          <w:szCs w:val="22"/>
        </w:rPr>
        <w:t>SAE</w:t>
      </w:r>
      <w:r w:rsidRPr="006C0D19">
        <w:rPr>
          <w:rFonts w:ascii="Arial" w:hAnsi="Arial" w:cs="Arial"/>
          <w:szCs w:val="22"/>
        </w:rPr>
        <w:t>.</w:t>
      </w:r>
    </w:p>
    <w:p w:rsidR="006C0D19" w:rsidRPr="006C0D19" w:rsidRDefault="006C0D19" w:rsidP="005945C8">
      <w:pPr>
        <w:tabs>
          <w:tab w:val="left" w:pos="9922"/>
        </w:tabs>
        <w:ind w:right="-1"/>
        <w:jc w:val="both"/>
        <w:rPr>
          <w:rFonts w:ascii="Arial" w:hAnsi="Arial" w:cs="Arial"/>
          <w:szCs w:val="22"/>
        </w:rPr>
      </w:pPr>
    </w:p>
    <w:p w:rsidR="006C0D19" w:rsidRPr="006C0D19" w:rsidRDefault="006C0D19" w:rsidP="005945C8">
      <w:pPr>
        <w:tabs>
          <w:tab w:val="left" w:pos="9922"/>
        </w:tabs>
        <w:ind w:right="-1"/>
        <w:jc w:val="both"/>
        <w:rPr>
          <w:rFonts w:ascii="Arial" w:hAnsi="Arial" w:cs="Arial"/>
          <w:szCs w:val="22"/>
        </w:rPr>
      </w:pPr>
      <w:r w:rsidRPr="006C0D19">
        <w:rPr>
          <w:rFonts w:ascii="Arial" w:hAnsi="Arial" w:cs="Arial"/>
          <w:szCs w:val="22"/>
        </w:rPr>
        <w:t xml:space="preserve">Caso o Proponente (ou o Fabricante) não possa atender a algum aspecto do Projeto, da Especificação Geral para Materiais e Equipamentos ou desta especificação particular, o mesmo deverá apontar a(s) divergência(s) de forma clara e em destaque, para que a </w:t>
      </w:r>
      <w:r w:rsidR="006326F8">
        <w:rPr>
          <w:rFonts w:ascii="Arial" w:hAnsi="Arial" w:cs="Arial"/>
          <w:szCs w:val="22"/>
        </w:rPr>
        <w:t>SAE</w:t>
      </w:r>
      <w:r w:rsidRPr="006C0D19">
        <w:rPr>
          <w:rFonts w:ascii="Arial" w:hAnsi="Arial" w:cs="Arial"/>
          <w:szCs w:val="22"/>
        </w:rPr>
        <w:t>, segundo seu entendimento, decida sobre a aceitação do produto, ou necessidade de adequação do mesmo, ou até a rejeição de parte ou de todo o produto ofertado, conforme o caso.</w:t>
      </w:r>
    </w:p>
    <w:p w:rsidR="006C0D19" w:rsidRPr="006C0D19" w:rsidRDefault="006C0D19" w:rsidP="006C0D19">
      <w:pPr>
        <w:ind w:right="283"/>
        <w:jc w:val="both"/>
        <w:rPr>
          <w:rFonts w:ascii="Arial" w:hAnsi="Arial" w:cs="Arial"/>
          <w:szCs w:val="22"/>
        </w:rPr>
      </w:pPr>
    </w:p>
    <w:p w:rsidR="006C0D19" w:rsidRPr="006C0D19" w:rsidRDefault="006C0D19" w:rsidP="006C0D19">
      <w:pPr>
        <w:jc w:val="both"/>
        <w:rPr>
          <w:rFonts w:ascii="Arial" w:hAnsi="Arial" w:cs="Arial"/>
          <w:u w:val="single"/>
        </w:rPr>
      </w:pPr>
      <w:r w:rsidRPr="006C0D19">
        <w:rPr>
          <w:rFonts w:ascii="Arial" w:hAnsi="Arial" w:cs="Arial"/>
        </w:rPr>
        <w:t xml:space="preserve">A </w:t>
      </w:r>
      <w:r w:rsidR="006326F8">
        <w:rPr>
          <w:rFonts w:ascii="Arial" w:hAnsi="Arial" w:cs="Arial"/>
        </w:rPr>
        <w:t>SAE</w:t>
      </w:r>
      <w:r w:rsidRPr="006C0D19">
        <w:rPr>
          <w:rFonts w:ascii="Arial" w:hAnsi="Arial" w:cs="Arial"/>
        </w:rPr>
        <w:t xml:space="preserve"> apresentará, na época da aquisição dos equipamentos, uma versão atualizada do Projeto correspondente, e cada Proponente deverá adequá-lo e complementá-lo segundo sua própria experiência (incluindo desenhos, especificações, folhetos e textos explicativos, catálogos, lista detalhada de todos os componentes citando os respectivos modelos, marcas, dimensões, capacidades e características técnicas, </w:t>
      </w:r>
      <w:proofErr w:type="spellStart"/>
      <w:r w:rsidRPr="006C0D19">
        <w:rPr>
          <w:rFonts w:ascii="Arial" w:hAnsi="Arial" w:cs="Arial"/>
        </w:rPr>
        <w:t>etc</w:t>
      </w:r>
      <w:proofErr w:type="spellEnd"/>
      <w:r w:rsidRPr="006C0D19">
        <w:rPr>
          <w:rFonts w:ascii="Arial" w:hAnsi="Arial" w:cs="Arial"/>
        </w:rPr>
        <w:t xml:space="preserve">) e </w:t>
      </w:r>
      <w:r w:rsidRPr="006C0D19">
        <w:rPr>
          <w:rFonts w:ascii="Arial" w:hAnsi="Arial" w:cs="Arial"/>
          <w:u w:val="single"/>
        </w:rPr>
        <w:t xml:space="preserve">submeter essa adequação à aprovação prévia pela </w:t>
      </w:r>
      <w:r w:rsidR="006326F8">
        <w:rPr>
          <w:rFonts w:ascii="Arial" w:hAnsi="Arial" w:cs="Arial"/>
          <w:u w:val="single"/>
        </w:rPr>
        <w:t>SAE</w:t>
      </w:r>
      <w:r w:rsidRPr="006C0D19">
        <w:rPr>
          <w:rFonts w:ascii="Arial" w:hAnsi="Arial" w:cs="Arial"/>
          <w:u w:val="single"/>
        </w:rPr>
        <w:t xml:space="preserve">, antes da formulação das respectivas propostas Técnica e Comercial, nos termos dos ‘Procedimentos’ estabelecidos </w:t>
      </w:r>
      <w:r w:rsidR="00884FDF">
        <w:rPr>
          <w:rFonts w:ascii="Arial" w:hAnsi="Arial" w:cs="Arial"/>
          <w:u w:val="single"/>
        </w:rPr>
        <w:t>n</w:t>
      </w:r>
      <w:r w:rsidRPr="006C0D19">
        <w:rPr>
          <w:rFonts w:ascii="Arial" w:hAnsi="Arial" w:cs="Arial"/>
          <w:u w:val="single"/>
        </w:rPr>
        <w:t>a Especificação Geral.</w:t>
      </w:r>
    </w:p>
    <w:p w:rsidR="006C0D19" w:rsidRPr="006C0D19" w:rsidRDefault="006C0D19" w:rsidP="006C0D19">
      <w:pPr>
        <w:pStyle w:val="Corpodetexto31"/>
        <w:spacing w:before="0" w:line="360" w:lineRule="auto"/>
        <w:rPr>
          <w:rFonts w:cs="Arial"/>
        </w:rPr>
      </w:pPr>
    </w:p>
    <w:p w:rsidR="006C0D19" w:rsidRPr="006C0D19" w:rsidRDefault="006C0D19" w:rsidP="006C0D19">
      <w:pPr>
        <w:pStyle w:val="Corpodetexto31"/>
        <w:spacing w:before="0" w:line="360" w:lineRule="auto"/>
        <w:rPr>
          <w:rFonts w:cs="Arial"/>
        </w:rPr>
      </w:pPr>
      <w:r w:rsidRPr="006C0D19">
        <w:rPr>
          <w:rFonts w:cs="Arial"/>
        </w:rPr>
        <w:lastRenderedPageBreak/>
        <w:t xml:space="preserve">Nessa ocasião, o Proponente deverá analisar o Projeto e atestar por escrito, se for o caso, que seus materiais e equipamentos poderão ser instalados daquela forma, não havendo problemas operacionais ou de manutenção que diminuam sua </w:t>
      </w:r>
      <w:proofErr w:type="gramStart"/>
      <w:r w:rsidRPr="006C0D19">
        <w:rPr>
          <w:rFonts w:cs="Arial"/>
        </w:rPr>
        <w:t>performance</w:t>
      </w:r>
      <w:proofErr w:type="gramEnd"/>
      <w:r w:rsidRPr="006C0D19">
        <w:rPr>
          <w:rFonts w:cs="Arial"/>
        </w:rPr>
        <w:t>; caso exista algum inconveniente à instalação e operação adequada, o Fornecedor deverá apontar, claramente e por escrito, sua natureza bem como sua proposta de adaptação.</w:t>
      </w:r>
    </w:p>
    <w:p w:rsidR="006C0D19" w:rsidRPr="006C0D19" w:rsidRDefault="006C0D19" w:rsidP="006C0D19">
      <w:pPr>
        <w:pStyle w:val="Corpodetexto31"/>
        <w:spacing w:before="0" w:line="360" w:lineRule="auto"/>
        <w:rPr>
          <w:rFonts w:cs="Arial"/>
        </w:rPr>
      </w:pPr>
    </w:p>
    <w:p w:rsidR="006C0D19" w:rsidRPr="006C0D19" w:rsidRDefault="006C0D19" w:rsidP="006C0D19">
      <w:pPr>
        <w:pStyle w:val="Corpodetexto31"/>
        <w:spacing w:before="0" w:line="360" w:lineRule="auto"/>
        <w:rPr>
          <w:rFonts w:cs="Arial"/>
        </w:rPr>
      </w:pPr>
      <w:r w:rsidRPr="006C0D19">
        <w:rPr>
          <w:rFonts w:cs="Arial"/>
        </w:rPr>
        <w:t xml:space="preserve">Caso queira apresentar alternativa ao Projeto, o Proponente deverá cotar o aqui especificado e apresentar a solução ‘alternativa’ e seu custo. A Alternativa poderá ser aceita ou não, a critério da </w:t>
      </w:r>
      <w:r w:rsidR="006326F8">
        <w:rPr>
          <w:rFonts w:cs="Arial"/>
        </w:rPr>
        <w:t>SAE</w:t>
      </w:r>
      <w:r w:rsidRPr="006C0D19">
        <w:rPr>
          <w:rFonts w:cs="Arial"/>
        </w:rPr>
        <w:t>.</w:t>
      </w:r>
    </w:p>
    <w:p w:rsidR="006C0D19" w:rsidRPr="006C0D19" w:rsidRDefault="006C0D19" w:rsidP="006C0D19">
      <w:pPr>
        <w:pStyle w:val="Corpodetexto31"/>
        <w:spacing w:before="0" w:line="360" w:lineRule="auto"/>
        <w:rPr>
          <w:rFonts w:cs="Arial"/>
        </w:rPr>
      </w:pPr>
    </w:p>
    <w:p w:rsidR="006C0D19" w:rsidRPr="006C0D19" w:rsidRDefault="006C0D19" w:rsidP="006C0D19">
      <w:pPr>
        <w:pStyle w:val="Corpodetexto31"/>
        <w:spacing w:before="0" w:line="360" w:lineRule="auto"/>
        <w:rPr>
          <w:rFonts w:cs="Arial"/>
        </w:rPr>
      </w:pPr>
      <w:r w:rsidRPr="006C0D19">
        <w:rPr>
          <w:rFonts w:cs="Arial"/>
        </w:rPr>
        <w:t>Quando for o caso, deverão ser fornecidas as informações necessárias para a complementação do projeto a ser feita por terceiros.</w:t>
      </w:r>
    </w:p>
    <w:p w:rsidR="00393458" w:rsidRPr="00345DAD" w:rsidRDefault="00393458" w:rsidP="00345DAD">
      <w:pPr>
        <w:pStyle w:val="Ttulo4"/>
        <w:tabs>
          <w:tab w:val="left" w:pos="462"/>
          <w:tab w:val="left" w:pos="1176"/>
        </w:tabs>
        <w:ind w:left="1134" w:right="-1"/>
        <w:rPr>
          <w:rFonts w:ascii="Arial" w:hAnsi="Arial" w:cs="Arial"/>
          <w:caps w:val="0"/>
          <w:szCs w:val="22"/>
        </w:rPr>
      </w:pPr>
    </w:p>
    <w:p w:rsidR="00393458" w:rsidRPr="00CC292E" w:rsidRDefault="00393458" w:rsidP="00CC292E">
      <w:pPr>
        <w:pStyle w:val="Ttulo4"/>
        <w:numPr>
          <w:ilvl w:val="2"/>
          <w:numId w:val="20"/>
        </w:numPr>
        <w:tabs>
          <w:tab w:val="left" w:pos="567"/>
        </w:tabs>
        <w:ind w:left="1440" w:right="0"/>
        <w:rPr>
          <w:rFonts w:ascii="Arial" w:hAnsi="Arial" w:cs="Arial"/>
          <w:caps w:val="0"/>
          <w:smallCaps/>
          <w:szCs w:val="22"/>
        </w:rPr>
      </w:pPr>
      <w:r w:rsidRPr="00CC292E">
        <w:rPr>
          <w:rFonts w:ascii="Arial" w:hAnsi="Arial" w:cs="Arial"/>
          <w:caps w:val="0"/>
          <w:smallCaps/>
          <w:szCs w:val="22"/>
        </w:rPr>
        <w:t>Características Técnicas</w:t>
      </w:r>
    </w:p>
    <w:p w:rsidR="00393458" w:rsidRPr="00F571A2" w:rsidRDefault="00393458" w:rsidP="00AF6554">
      <w:pPr>
        <w:tabs>
          <w:tab w:val="left" w:pos="9356"/>
        </w:tabs>
        <w:ind w:right="-1"/>
        <w:jc w:val="both"/>
        <w:rPr>
          <w:rFonts w:ascii="Arial" w:hAnsi="Arial" w:cs="Arial"/>
          <w:szCs w:val="22"/>
        </w:rPr>
      </w:pPr>
    </w:p>
    <w:p w:rsidR="00654619" w:rsidRPr="00F571A2" w:rsidRDefault="00654619" w:rsidP="00654619">
      <w:pPr>
        <w:ind w:right="283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BOMBAS</w:t>
      </w:r>
    </w:p>
    <w:p w:rsidR="00654619" w:rsidRPr="00F571A2" w:rsidRDefault="00654619" w:rsidP="00654619">
      <w:pPr>
        <w:tabs>
          <w:tab w:val="left" w:pos="9356"/>
        </w:tabs>
        <w:ind w:right="-1"/>
        <w:jc w:val="both"/>
        <w:rPr>
          <w:rFonts w:ascii="Arial" w:hAnsi="Arial" w:cs="Arial"/>
          <w:szCs w:val="22"/>
        </w:rPr>
      </w:pPr>
    </w:p>
    <w:p w:rsidR="00654619" w:rsidRDefault="00654619" w:rsidP="00654619">
      <w:pPr>
        <w:pStyle w:val="Corpodetexto"/>
        <w:tabs>
          <w:tab w:val="left" w:pos="9355"/>
        </w:tabs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conjuntos moto</w:t>
      </w:r>
      <w:r>
        <w:rPr>
          <w:rFonts w:ascii="Arial" w:hAnsi="Arial" w:cs="Arial"/>
          <w:szCs w:val="22"/>
        </w:rPr>
        <w:t>-bomba</w:t>
      </w:r>
      <w:r w:rsidRPr="00F571A2">
        <w:rPr>
          <w:rFonts w:ascii="Arial" w:hAnsi="Arial" w:cs="Arial"/>
          <w:szCs w:val="22"/>
        </w:rPr>
        <w:t xml:space="preserve"> deverão ser selecionados de maneira que possam trabalhar de forma perfeita sob todas as condições de serviço previstas, hidráulica e mecanicamente, isoladamente e em paralelo (quando for o caso), em etapa inicial e/ou final.</w:t>
      </w: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  <w:r w:rsidRPr="00B55C70">
        <w:rPr>
          <w:rFonts w:ascii="Arial" w:hAnsi="Arial" w:cs="Arial"/>
        </w:rPr>
        <w:t>A bomba deverá operar com sistema de deslocamento positivo através do esmagamento do elemento tubular (</w:t>
      </w:r>
      <w:proofErr w:type="spellStart"/>
      <w:r w:rsidRPr="00B55C70">
        <w:rPr>
          <w:rFonts w:ascii="Arial" w:hAnsi="Arial" w:cs="Arial"/>
        </w:rPr>
        <w:t>mangote</w:t>
      </w:r>
      <w:proofErr w:type="spellEnd"/>
      <w:r w:rsidRPr="00B55C70">
        <w:rPr>
          <w:rFonts w:ascii="Arial" w:hAnsi="Arial" w:cs="Arial"/>
        </w:rPr>
        <w:t xml:space="preserve">) </w:t>
      </w:r>
      <w:r w:rsidRPr="00206B69">
        <w:rPr>
          <w:rFonts w:ascii="Arial" w:hAnsi="Arial" w:cs="Arial"/>
          <w:b/>
        </w:rPr>
        <w:t>imersa</w:t>
      </w:r>
      <w:r w:rsidRPr="00B55C70">
        <w:rPr>
          <w:rFonts w:ascii="Arial" w:hAnsi="Arial" w:cs="Arial"/>
        </w:rPr>
        <w:t xml:space="preserve"> em lubrificante sanitário durante todo seu tempo de funcionamento.</w:t>
      </w: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  <w:r w:rsidRPr="00B55C70">
        <w:rPr>
          <w:rFonts w:ascii="Arial" w:hAnsi="Arial" w:cs="Arial"/>
        </w:rPr>
        <w:t xml:space="preserve">O sistema de compressão da mangueira deverá ser através de </w:t>
      </w:r>
      <w:proofErr w:type="gramStart"/>
      <w:r w:rsidR="001F6BC2">
        <w:rPr>
          <w:rFonts w:ascii="Arial" w:hAnsi="Arial" w:cs="Arial"/>
        </w:rPr>
        <w:t>sapatas</w:t>
      </w:r>
      <w:proofErr w:type="gramEnd"/>
      <w:r w:rsidRPr="00B55C70">
        <w:rPr>
          <w:rFonts w:ascii="Arial" w:hAnsi="Arial" w:cs="Arial"/>
        </w:rPr>
        <w:t xml:space="preserve"> em epóxi ajustáveis através de calços para contrapressão variável </w:t>
      </w:r>
      <w:r w:rsidRPr="00206B69">
        <w:rPr>
          <w:rFonts w:ascii="Arial" w:hAnsi="Arial" w:cs="Arial"/>
          <w:b/>
        </w:rPr>
        <w:t>não podendo apresentar refluxo</w:t>
      </w:r>
      <w:r w:rsidRPr="00B55C70">
        <w:rPr>
          <w:rFonts w:ascii="Arial" w:hAnsi="Arial" w:cs="Arial"/>
        </w:rPr>
        <w:t>.</w:t>
      </w: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  <w:r w:rsidRPr="00B55C70">
        <w:rPr>
          <w:rFonts w:ascii="Arial" w:hAnsi="Arial" w:cs="Arial"/>
        </w:rPr>
        <w:t>O elemento tubular (</w:t>
      </w:r>
      <w:proofErr w:type="spellStart"/>
      <w:r w:rsidRPr="00B55C70">
        <w:rPr>
          <w:rFonts w:ascii="Arial" w:hAnsi="Arial" w:cs="Arial"/>
        </w:rPr>
        <w:t>mangote</w:t>
      </w:r>
      <w:proofErr w:type="spellEnd"/>
      <w:r w:rsidRPr="00B55C70">
        <w:rPr>
          <w:rFonts w:ascii="Arial" w:hAnsi="Arial" w:cs="Arial"/>
        </w:rPr>
        <w:t xml:space="preserve">) deverá ser de material quimicamente compatível com o fluido a ser bombeado, apresentar 04 camadas de reforço com no mínimo 03 cordas em nylon entrelaçadas e superfície externa uniforme sem ressaltos com tolerância máximo </w:t>
      </w:r>
      <w:smartTag w:uri="urn:schemas-microsoft-com:office:smarttags" w:element="metricconverter">
        <w:smartTagPr>
          <w:attr w:name="ProductID" w:val="0,2 mm"/>
        </w:smartTagPr>
        <w:r w:rsidRPr="00B55C70">
          <w:rPr>
            <w:rFonts w:ascii="Arial" w:hAnsi="Arial" w:cs="Arial"/>
          </w:rPr>
          <w:t>0,2 mm</w:t>
        </w:r>
      </w:smartTag>
      <w:r w:rsidRPr="00B55C70">
        <w:rPr>
          <w:rFonts w:ascii="Arial" w:hAnsi="Arial" w:cs="Arial"/>
        </w:rPr>
        <w:t>.</w:t>
      </w:r>
    </w:p>
    <w:p w:rsidR="00C05A79" w:rsidRDefault="00C05A79" w:rsidP="00654619">
      <w:pPr>
        <w:pStyle w:val="Corpodetexto"/>
        <w:tabs>
          <w:tab w:val="left" w:pos="9355"/>
        </w:tabs>
        <w:rPr>
          <w:rFonts w:ascii="Arial" w:hAnsi="Arial" w:cs="Arial"/>
        </w:rPr>
      </w:pP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  <w:r w:rsidRPr="00B55C70">
        <w:rPr>
          <w:rFonts w:ascii="Arial" w:hAnsi="Arial" w:cs="Arial"/>
        </w:rPr>
        <w:t>A carcaça deve ser em ferro fundido e possuir orifício para drenagem total do lubrificante e tampa frontal em aço carbono com janela de inspeção</w:t>
      </w:r>
      <w:r w:rsidR="00206B69">
        <w:rPr>
          <w:rFonts w:ascii="Arial" w:hAnsi="Arial" w:cs="Arial"/>
        </w:rPr>
        <w:t xml:space="preserve"> para visualizar o funcionamento</w:t>
      </w:r>
      <w:r w:rsidRPr="00B55C70">
        <w:rPr>
          <w:rFonts w:ascii="Arial" w:hAnsi="Arial" w:cs="Arial"/>
        </w:rPr>
        <w:t xml:space="preserve">. Ambas devem ser revestidas com pinturas </w:t>
      </w:r>
      <w:proofErr w:type="gramStart"/>
      <w:r w:rsidRPr="00B55C70">
        <w:rPr>
          <w:rFonts w:ascii="Arial" w:hAnsi="Arial" w:cs="Arial"/>
        </w:rPr>
        <w:t>anti-corrosivas</w:t>
      </w:r>
      <w:proofErr w:type="gramEnd"/>
      <w:r w:rsidRPr="00B55C70">
        <w:rPr>
          <w:rFonts w:ascii="Arial" w:hAnsi="Arial" w:cs="Arial"/>
        </w:rPr>
        <w:t xml:space="preserve"> e compatível com o fluido a ser bombeado.</w:t>
      </w: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  <w:r w:rsidRPr="00B55C70">
        <w:rPr>
          <w:rFonts w:ascii="Arial" w:hAnsi="Arial" w:cs="Arial"/>
        </w:rPr>
        <w:lastRenderedPageBreak/>
        <w:t>As conexões, acessórios e insertos devem ser em materiais compatíveis com o fluido a ser bombeado.</w:t>
      </w: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</w:p>
    <w:p w:rsidR="00654619" w:rsidRPr="00B55C70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  <w:r w:rsidRPr="00B55C70">
        <w:rPr>
          <w:rFonts w:ascii="Arial" w:hAnsi="Arial" w:cs="Arial"/>
        </w:rPr>
        <w:t>O rotor deverá ser suportado e montado sobre mancais próprios, auto suportado. O acionamento deverá ser através de moto redutor com acoplamento direto na carcaça da bomba e possuir mancais de sustentação independente.</w:t>
      </w:r>
    </w:p>
    <w:p w:rsidR="00654619" w:rsidRPr="00F571A2" w:rsidRDefault="00654619" w:rsidP="00654619">
      <w:pPr>
        <w:pStyle w:val="Corpodetexto"/>
        <w:tabs>
          <w:tab w:val="left" w:pos="9355"/>
        </w:tabs>
        <w:rPr>
          <w:rFonts w:ascii="Arial" w:hAnsi="Arial" w:cs="Arial"/>
          <w:szCs w:val="22"/>
        </w:rPr>
      </w:pPr>
    </w:p>
    <w:p w:rsidR="00654619" w:rsidRDefault="00654619" w:rsidP="00654619">
      <w:pPr>
        <w:pStyle w:val="Corpodetexto"/>
        <w:tabs>
          <w:tab w:val="left" w:pos="9355"/>
        </w:tabs>
        <w:rPr>
          <w:rFonts w:ascii="Arial" w:hAnsi="Arial" w:cs="Arial"/>
        </w:rPr>
      </w:pPr>
      <w:r w:rsidRPr="00F571A2">
        <w:rPr>
          <w:rFonts w:ascii="Arial" w:hAnsi="Arial" w:cs="Arial"/>
        </w:rPr>
        <w:t xml:space="preserve">Os materiais a serem utilizados na fabricação das bombas são de responsabilidade do fabricante e deverão ser detalhadamente descritos na sua proposta. Os materiais citados nesta Especificação Técnica, para as partes principais das bombas, servem como referência do padrão de qualidade que será exigido pela </w:t>
      </w:r>
      <w:r w:rsidR="006326F8">
        <w:rPr>
          <w:rFonts w:ascii="Arial" w:hAnsi="Arial" w:cs="Arial"/>
        </w:rPr>
        <w:t>SAE</w:t>
      </w:r>
      <w:r w:rsidRPr="00F571A2">
        <w:rPr>
          <w:rFonts w:ascii="Arial" w:hAnsi="Arial" w:cs="Arial"/>
        </w:rPr>
        <w:t>:</w:t>
      </w:r>
    </w:p>
    <w:p w:rsidR="0087695D" w:rsidRPr="00F571A2" w:rsidRDefault="0087695D" w:rsidP="00654619">
      <w:pPr>
        <w:pStyle w:val="Corpodetexto"/>
        <w:tabs>
          <w:tab w:val="left" w:pos="9355"/>
        </w:tabs>
        <w:rPr>
          <w:rFonts w:ascii="Arial" w:hAnsi="Arial" w:cs="Arial"/>
          <w:szCs w:val="22"/>
        </w:rPr>
      </w:pPr>
    </w:p>
    <w:p w:rsidR="00654619" w:rsidRDefault="00654619" w:rsidP="00654619">
      <w:pPr>
        <w:numPr>
          <w:ilvl w:val="0"/>
          <w:numId w:val="16"/>
        </w:numPr>
        <w:tabs>
          <w:tab w:val="left" w:pos="921"/>
        </w:tabs>
        <w:ind w:right="-1"/>
        <w:jc w:val="both"/>
        <w:rPr>
          <w:rFonts w:ascii="Arial" w:hAnsi="Arial" w:cs="Arial"/>
          <w:szCs w:val="22"/>
        </w:rPr>
      </w:pPr>
      <w:r w:rsidRPr="007F1DD6">
        <w:rPr>
          <w:rFonts w:ascii="Arial" w:hAnsi="Arial" w:cs="Arial"/>
          <w:szCs w:val="22"/>
        </w:rPr>
        <w:t xml:space="preserve">As carcaças, quando forem de ferro fundido (neste caso conforme ASTM-A-48, classe 25 ou similar), deverão ser providas de parafusos com olhal de suspensão ou </w:t>
      </w:r>
      <w:proofErr w:type="gramStart"/>
      <w:r w:rsidRPr="007F1DD6">
        <w:rPr>
          <w:rFonts w:ascii="Arial" w:hAnsi="Arial" w:cs="Arial"/>
          <w:szCs w:val="22"/>
        </w:rPr>
        <w:t>equivalente aprovado e a conexão de recalque deverá estar</w:t>
      </w:r>
      <w:proofErr w:type="gramEnd"/>
      <w:r w:rsidRPr="007F1DD6">
        <w:rPr>
          <w:rFonts w:ascii="Arial" w:hAnsi="Arial" w:cs="Arial"/>
          <w:szCs w:val="22"/>
        </w:rPr>
        <w:t xml:space="preserve"> preparad</w:t>
      </w:r>
      <w:r>
        <w:rPr>
          <w:rFonts w:ascii="Arial" w:hAnsi="Arial" w:cs="Arial"/>
          <w:szCs w:val="22"/>
        </w:rPr>
        <w:t>a para instalação de manômetro;</w:t>
      </w:r>
    </w:p>
    <w:p w:rsidR="00654619" w:rsidRPr="00F571A2" w:rsidRDefault="00654619" w:rsidP="00654619">
      <w:pPr>
        <w:numPr>
          <w:ilvl w:val="0"/>
          <w:numId w:val="16"/>
        </w:numPr>
        <w:tabs>
          <w:tab w:val="left" w:pos="921"/>
        </w:tabs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anéis de desgaste serão de bronze ASTM-B-143 grau 1B ou similar;</w:t>
      </w:r>
    </w:p>
    <w:p w:rsidR="00654619" w:rsidRPr="00F571A2" w:rsidRDefault="00654619" w:rsidP="00654619">
      <w:pPr>
        <w:numPr>
          <w:ilvl w:val="0"/>
          <w:numId w:val="16"/>
        </w:numPr>
        <w:tabs>
          <w:tab w:val="left" w:pos="921"/>
        </w:tabs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eixos de transmissão deverão ser de aço SAE 1045 ou similar;</w:t>
      </w:r>
    </w:p>
    <w:p w:rsidR="00654619" w:rsidRPr="00F571A2" w:rsidRDefault="00654619" w:rsidP="00654619">
      <w:pPr>
        <w:numPr>
          <w:ilvl w:val="0"/>
          <w:numId w:val="16"/>
        </w:numPr>
        <w:tabs>
          <w:tab w:val="left" w:pos="921"/>
        </w:tabs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Para os conjuntos horizontais, a base dos mesmos deverá ser em aço carbono estrutural e ser de construção sólida para suportar todos os esforços a ela impostos por vibrações, choques e todas as possíveis cargas da bomba e do motor. Os parafusos e chumbadores serão de aço inoxidável AISI 304.</w:t>
      </w: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Os mancais deverão ser </w:t>
      </w:r>
      <w:proofErr w:type="gramStart"/>
      <w:r w:rsidRPr="00F571A2">
        <w:rPr>
          <w:rFonts w:ascii="Arial" w:hAnsi="Arial" w:cs="Arial"/>
          <w:szCs w:val="22"/>
        </w:rPr>
        <w:t>projetados para trabalho contínuo e pesado, com duração mínima prevista de 100.000 (cem mil)</w:t>
      </w:r>
      <w:proofErr w:type="gramEnd"/>
      <w:r w:rsidRPr="00F571A2">
        <w:rPr>
          <w:rFonts w:ascii="Arial" w:hAnsi="Arial" w:cs="Arial"/>
          <w:szCs w:val="22"/>
        </w:rPr>
        <w:t xml:space="preserve"> horas de serviço e deverão suportar todos os esforços axiais e radiais resultantes.</w:t>
      </w: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flanges de sucção e descarga deverão ser de acordo com a norma AWWA C-207.</w:t>
      </w: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As bombas deverão ser providas de plaqueta de identificação de material não corrosível e deverão conter no mínimo os seguintes dados e condições de serviço dos equipamentos: marca; ano de fabricação; modelo; número de fabricação; vazão; altura manométrica total; rotação; potência efetiva. </w:t>
      </w:r>
    </w:p>
    <w:p w:rsidR="00654619" w:rsidRDefault="00654619" w:rsidP="00654619">
      <w:pPr>
        <w:rPr>
          <w:rFonts w:ascii="Arial" w:hAnsi="Arial" w:cs="Arial"/>
          <w:szCs w:val="22"/>
        </w:rPr>
      </w:pPr>
    </w:p>
    <w:p w:rsidR="00654619" w:rsidRPr="00F571A2" w:rsidRDefault="00654619" w:rsidP="00654619">
      <w:pPr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MOTORES</w:t>
      </w: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Os motores elétricos serão de indução, assíncronos, com rotor </w:t>
      </w:r>
      <w:r>
        <w:rPr>
          <w:rFonts w:ascii="Arial" w:hAnsi="Arial" w:cs="Arial"/>
          <w:szCs w:val="22"/>
        </w:rPr>
        <w:t xml:space="preserve">em aço carbono com cromo duro especial </w:t>
      </w:r>
      <w:smartTag w:uri="urn:schemas-microsoft-com:office:smarttags" w:element="PersonName">
        <w:smartTagPr>
          <w:attr w:name="ProductID" w:val="em gaiola. Os"/>
        </w:smartTagPr>
        <w:r w:rsidRPr="00F571A2">
          <w:rPr>
            <w:rFonts w:ascii="Arial" w:hAnsi="Arial" w:cs="Arial"/>
            <w:szCs w:val="22"/>
          </w:rPr>
          <w:t>em gaiola. Os</w:t>
        </w:r>
      </w:smartTag>
      <w:r w:rsidRPr="00F571A2">
        <w:rPr>
          <w:rFonts w:ascii="Arial" w:hAnsi="Arial" w:cs="Arial"/>
          <w:szCs w:val="22"/>
        </w:rPr>
        <w:t xml:space="preserve"> motores deverão ser apropriados para conjugado de partida normal, operação </w:t>
      </w:r>
      <w:r w:rsidRPr="00F571A2">
        <w:rPr>
          <w:rFonts w:ascii="Arial" w:hAnsi="Arial" w:cs="Arial"/>
          <w:szCs w:val="22"/>
        </w:rPr>
        <w:lastRenderedPageBreak/>
        <w:t>contínua na potência nominal de placa e com suficiente conjugado de partida e capacidade térmica para acelerar a máquina acionada até a rotação máxima, sem danos de aquecimento, quando parte a 90% da tensão nominal e na temperatura normal de funcionamento.</w:t>
      </w:r>
    </w:p>
    <w:p w:rsidR="00654619" w:rsidRDefault="00654619" w:rsidP="00654619">
      <w:pPr>
        <w:ind w:right="-1"/>
        <w:jc w:val="both"/>
        <w:rPr>
          <w:rFonts w:ascii="Arial" w:hAnsi="Arial" w:cs="Arial"/>
          <w:szCs w:val="22"/>
        </w:rPr>
      </w:pPr>
    </w:p>
    <w:p w:rsidR="00654619" w:rsidRPr="005A3F47" w:rsidRDefault="00654619" w:rsidP="00654619">
      <w:pPr>
        <w:ind w:right="-1"/>
        <w:jc w:val="both"/>
        <w:rPr>
          <w:rFonts w:ascii="Arial" w:hAnsi="Arial" w:cs="Arial"/>
          <w:szCs w:val="22"/>
        </w:rPr>
      </w:pPr>
      <w:r w:rsidRPr="005A3F47">
        <w:rPr>
          <w:rFonts w:ascii="Arial" w:hAnsi="Arial" w:cs="Arial"/>
          <w:szCs w:val="22"/>
        </w:rPr>
        <w:t>A tensão e freqüência nominal dos motores deverão ser 380</w:t>
      </w:r>
      <w:r>
        <w:rPr>
          <w:rFonts w:ascii="Arial" w:hAnsi="Arial" w:cs="Arial"/>
          <w:szCs w:val="22"/>
        </w:rPr>
        <w:t xml:space="preserve"> </w:t>
      </w:r>
      <w:r w:rsidRPr="005A3F47">
        <w:rPr>
          <w:rFonts w:ascii="Arial" w:hAnsi="Arial" w:cs="Arial"/>
          <w:szCs w:val="22"/>
        </w:rPr>
        <w:t>V e 60 Hz, trifásica.</w:t>
      </w: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</w:rPr>
        <w:t xml:space="preserve">A potência do motor elétrico deverá ser tal que cubra a faixa de potência consumida pela bomba nas condições de serviço. Os motores elétricos deverão ser selecionados pelo fornecedor do conjunto, que será o responsável pela escolha, sujeita à aprovação da </w:t>
      </w:r>
      <w:r w:rsidR="006326F8">
        <w:rPr>
          <w:rFonts w:ascii="Arial" w:hAnsi="Arial" w:cs="Arial"/>
        </w:rPr>
        <w:t>SAE</w:t>
      </w:r>
      <w:r w:rsidRPr="00F571A2">
        <w:rPr>
          <w:rFonts w:ascii="Arial" w:hAnsi="Arial" w:cs="Arial"/>
        </w:rPr>
        <w:t>.</w:t>
      </w:r>
    </w:p>
    <w:p w:rsidR="00654619" w:rsidRPr="00AD7597" w:rsidRDefault="00654619" w:rsidP="00654619">
      <w:pPr>
        <w:ind w:right="-1"/>
        <w:jc w:val="both"/>
        <w:rPr>
          <w:rFonts w:ascii="Arial" w:hAnsi="Arial" w:cs="Arial"/>
          <w:szCs w:val="22"/>
        </w:rPr>
      </w:pPr>
    </w:p>
    <w:p w:rsidR="00654619" w:rsidRDefault="00654619" w:rsidP="00654619">
      <w:pPr>
        <w:ind w:right="-1"/>
        <w:jc w:val="both"/>
        <w:rPr>
          <w:rFonts w:cs="Arial"/>
          <w:szCs w:val="22"/>
        </w:rPr>
      </w:pPr>
      <w:r w:rsidRPr="00F571A2">
        <w:rPr>
          <w:rFonts w:ascii="Arial" w:hAnsi="Arial" w:cs="Arial"/>
          <w:szCs w:val="22"/>
        </w:rPr>
        <w:t xml:space="preserve">Os motores deverão ser construídos e testados de acordo com as normas respectivas da ABNT. </w:t>
      </w:r>
      <w:r w:rsidRPr="004B7A05">
        <w:rPr>
          <w:rFonts w:ascii="Arial" w:hAnsi="Arial" w:cs="Arial"/>
          <w:szCs w:val="22"/>
        </w:rPr>
        <w:t>Deverão ser apropriados para partida compensada.</w:t>
      </w:r>
      <w:r>
        <w:rPr>
          <w:rFonts w:cs="Arial"/>
          <w:szCs w:val="22"/>
        </w:rPr>
        <w:t xml:space="preserve"> </w:t>
      </w: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Os limites de elevação de temperatura das diversas partes dos motores não deverão exceder aos estabelecidos pela ABNT.</w:t>
      </w: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</w:p>
    <w:p w:rsidR="00654619" w:rsidRPr="00F571A2" w:rsidRDefault="00654619" w:rsidP="00654619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</w:rPr>
        <w:t>Os mancais dos motores deverão permitir fácil lubrificação desde a parte externa do motor, sem que qualquer desmontagem seja necessária.</w:t>
      </w:r>
    </w:p>
    <w:p w:rsidR="00654619" w:rsidRPr="00AD7597" w:rsidRDefault="00654619" w:rsidP="00654619">
      <w:pPr>
        <w:ind w:right="-1"/>
        <w:jc w:val="both"/>
        <w:rPr>
          <w:rFonts w:ascii="Arial" w:hAnsi="Arial" w:cs="Arial"/>
          <w:szCs w:val="22"/>
        </w:rPr>
      </w:pPr>
    </w:p>
    <w:p w:rsidR="00654619" w:rsidRDefault="00654619" w:rsidP="00654619">
      <w:pPr>
        <w:ind w:right="-1"/>
        <w:jc w:val="both"/>
        <w:rPr>
          <w:rFonts w:ascii="Arial" w:hAnsi="Arial" w:cs="Arial"/>
          <w:szCs w:val="22"/>
        </w:rPr>
      </w:pPr>
      <w:r w:rsidRPr="00AD7597">
        <w:rPr>
          <w:rFonts w:ascii="Arial" w:hAnsi="Arial" w:cs="Arial"/>
          <w:szCs w:val="22"/>
        </w:rPr>
        <w:t xml:space="preserve">A câmara de conexão elétrica deve estar perfeitamente vedada em relação ao ambiente exterior, mesmo quando sujeita a pressão de 10 </w:t>
      </w:r>
      <w:proofErr w:type="spellStart"/>
      <w:r w:rsidRPr="00AD7597">
        <w:rPr>
          <w:rFonts w:ascii="Arial" w:hAnsi="Arial" w:cs="Arial"/>
          <w:szCs w:val="22"/>
        </w:rPr>
        <w:t>mca</w:t>
      </w:r>
      <w:proofErr w:type="spellEnd"/>
      <w:r w:rsidRPr="00AD7597">
        <w:rPr>
          <w:rFonts w:ascii="Arial" w:hAnsi="Arial" w:cs="Arial"/>
          <w:szCs w:val="22"/>
        </w:rPr>
        <w:t>. Os rolamentos e mancais deverão permitir longos períodos entre lubrificações. Deverá existir proteção térmica ao motor e aos mancais.</w:t>
      </w:r>
    </w:p>
    <w:p w:rsidR="00857F92" w:rsidRDefault="00857F92">
      <w:pPr>
        <w:spacing w:line="240" w:lineRule="auto"/>
        <w:rPr>
          <w:rFonts w:ascii="Arial" w:hAnsi="Arial" w:cs="Arial"/>
          <w:caps/>
          <w:szCs w:val="22"/>
        </w:rPr>
      </w:pPr>
    </w:p>
    <w:p w:rsidR="00654619" w:rsidRDefault="00654619" w:rsidP="00654619">
      <w:pPr>
        <w:rPr>
          <w:rFonts w:ascii="Arial" w:hAnsi="Arial" w:cs="Arial"/>
          <w:caps/>
          <w:szCs w:val="22"/>
        </w:rPr>
      </w:pPr>
      <w:r w:rsidRPr="00D36415">
        <w:rPr>
          <w:rFonts w:ascii="Arial" w:hAnsi="Arial" w:cs="Arial"/>
          <w:caps/>
          <w:szCs w:val="22"/>
        </w:rPr>
        <w:t>Inversor de Freq</w:t>
      </w:r>
      <w:r w:rsidR="00A40B7B">
        <w:rPr>
          <w:rFonts w:ascii="Arial" w:hAnsi="Arial" w:cs="Arial"/>
          <w:caps/>
          <w:szCs w:val="22"/>
        </w:rPr>
        <w:t>U</w:t>
      </w:r>
      <w:r w:rsidRPr="00D36415">
        <w:rPr>
          <w:rFonts w:ascii="Arial" w:hAnsi="Arial" w:cs="Arial"/>
          <w:caps/>
          <w:szCs w:val="22"/>
        </w:rPr>
        <w:t xml:space="preserve">ência </w:t>
      </w:r>
    </w:p>
    <w:p w:rsidR="00654619" w:rsidRDefault="00654619" w:rsidP="00654619">
      <w:pPr>
        <w:rPr>
          <w:rFonts w:ascii="Arial" w:hAnsi="Arial" w:cs="Arial"/>
          <w:caps/>
          <w:szCs w:val="22"/>
        </w:rPr>
      </w:pPr>
    </w:p>
    <w:p w:rsidR="00206B69" w:rsidRDefault="00A40B7B" w:rsidP="00A40B7B">
      <w:pPr>
        <w:jc w:val="both"/>
        <w:rPr>
          <w:rFonts w:ascii="Arial" w:hAnsi="Arial" w:cs="Arial"/>
          <w:caps/>
          <w:szCs w:val="22"/>
        </w:rPr>
      </w:pPr>
      <w:r>
        <w:rPr>
          <w:rFonts w:ascii="Arial" w:hAnsi="Arial" w:cs="Arial"/>
          <w:szCs w:val="22"/>
        </w:rPr>
        <w:t>O inversor de frequ</w:t>
      </w:r>
      <w:r w:rsidR="00654619">
        <w:rPr>
          <w:rFonts w:ascii="Arial" w:hAnsi="Arial" w:cs="Arial"/>
          <w:szCs w:val="22"/>
        </w:rPr>
        <w:t xml:space="preserve">ência deverá ser fornecido </w:t>
      </w:r>
      <w:r w:rsidR="00ED2C4C">
        <w:rPr>
          <w:rFonts w:ascii="Arial" w:hAnsi="Arial" w:cs="Arial"/>
          <w:b/>
          <w:szCs w:val="22"/>
        </w:rPr>
        <w:t>ACOPLADO</w:t>
      </w:r>
      <w:r w:rsidR="00654619">
        <w:rPr>
          <w:rFonts w:ascii="Arial" w:hAnsi="Arial" w:cs="Arial"/>
          <w:szCs w:val="22"/>
        </w:rPr>
        <w:t xml:space="preserve"> </w:t>
      </w:r>
      <w:r w:rsidR="00ED2C4C">
        <w:rPr>
          <w:rFonts w:ascii="Arial" w:hAnsi="Arial" w:cs="Arial"/>
          <w:szCs w:val="22"/>
        </w:rPr>
        <w:t>a</w:t>
      </w:r>
      <w:r w:rsidR="00654619">
        <w:rPr>
          <w:rFonts w:ascii="Arial" w:hAnsi="Arial" w:cs="Arial"/>
          <w:szCs w:val="22"/>
        </w:rPr>
        <w:t>o conjunto moto-bomba e dimensionado de acordo com as vazões de</w:t>
      </w:r>
      <w:r>
        <w:rPr>
          <w:rFonts w:ascii="Arial" w:hAnsi="Arial" w:cs="Arial"/>
          <w:szCs w:val="22"/>
        </w:rPr>
        <w:t xml:space="preserve"> operação do conjunto da bomba.</w:t>
      </w:r>
    </w:p>
    <w:p w:rsidR="00A40B7B" w:rsidRPr="00A40B7B" w:rsidRDefault="00A40B7B" w:rsidP="00A40B7B">
      <w:pPr>
        <w:jc w:val="both"/>
        <w:rPr>
          <w:rFonts w:ascii="Arial" w:hAnsi="Arial" w:cs="Arial"/>
          <w:szCs w:val="22"/>
        </w:rPr>
      </w:pPr>
    </w:p>
    <w:p w:rsidR="00393458" w:rsidRPr="00CC292E" w:rsidRDefault="00393458" w:rsidP="00CC292E">
      <w:pPr>
        <w:pStyle w:val="Ttulo4"/>
        <w:numPr>
          <w:ilvl w:val="2"/>
          <w:numId w:val="20"/>
        </w:numPr>
        <w:tabs>
          <w:tab w:val="left" w:pos="567"/>
        </w:tabs>
        <w:ind w:left="1440" w:right="0"/>
        <w:rPr>
          <w:rFonts w:ascii="Arial" w:hAnsi="Arial" w:cs="Arial"/>
          <w:caps w:val="0"/>
          <w:smallCaps/>
          <w:szCs w:val="22"/>
        </w:rPr>
      </w:pPr>
      <w:r w:rsidRPr="00CC292E">
        <w:rPr>
          <w:rFonts w:ascii="Arial" w:hAnsi="Arial" w:cs="Arial"/>
          <w:caps w:val="0"/>
          <w:smallCaps/>
          <w:szCs w:val="22"/>
        </w:rPr>
        <w:t>Testes</w:t>
      </w:r>
    </w:p>
    <w:p w:rsidR="00393458" w:rsidRPr="00F571A2" w:rsidRDefault="00393458" w:rsidP="00AD7597">
      <w:pPr>
        <w:ind w:right="-1"/>
        <w:jc w:val="both"/>
        <w:rPr>
          <w:rFonts w:ascii="Arial" w:hAnsi="Arial" w:cs="Arial"/>
          <w:szCs w:val="22"/>
        </w:rPr>
      </w:pPr>
    </w:p>
    <w:p w:rsidR="00393458" w:rsidRPr="00F571A2" w:rsidRDefault="00393458" w:rsidP="00AD7597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Geral</w:t>
      </w:r>
    </w:p>
    <w:p w:rsidR="00514C49" w:rsidRDefault="00514C49" w:rsidP="00514C49">
      <w:pPr>
        <w:ind w:right="-1"/>
        <w:jc w:val="both"/>
        <w:rPr>
          <w:szCs w:val="22"/>
        </w:rPr>
      </w:pPr>
    </w:p>
    <w:p w:rsidR="00514C49" w:rsidRPr="00514C49" w:rsidRDefault="00514C49" w:rsidP="00514C49">
      <w:pPr>
        <w:ind w:right="-1"/>
        <w:jc w:val="both"/>
        <w:rPr>
          <w:rFonts w:ascii="Arial" w:hAnsi="Arial" w:cs="Arial"/>
          <w:szCs w:val="22"/>
        </w:rPr>
      </w:pPr>
      <w:r w:rsidRPr="00514C49">
        <w:rPr>
          <w:rFonts w:ascii="Arial" w:hAnsi="Arial" w:cs="Arial"/>
          <w:szCs w:val="22"/>
        </w:rPr>
        <w:t xml:space="preserve">Deverão ser realizados ensaios e testes inspecionados de funcionamento e desempenho dos equipamentos, com a elaboração de curvas e relatórios e apresentação de certificados correspondentes, os quais deverão ser submetidos à aprovação pela </w:t>
      </w:r>
      <w:r w:rsidR="006326F8">
        <w:rPr>
          <w:rFonts w:ascii="Arial" w:hAnsi="Arial" w:cs="Arial"/>
          <w:szCs w:val="22"/>
        </w:rPr>
        <w:t>SAE</w:t>
      </w:r>
      <w:r w:rsidRPr="00514C49">
        <w:rPr>
          <w:rFonts w:ascii="Arial" w:hAnsi="Arial" w:cs="Arial"/>
          <w:szCs w:val="22"/>
        </w:rPr>
        <w:t xml:space="preserve">, antes do embarque dos equipamentos. A </w:t>
      </w:r>
      <w:r w:rsidR="006326F8">
        <w:rPr>
          <w:rFonts w:ascii="Arial" w:hAnsi="Arial" w:cs="Arial"/>
          <w:szCs w:val="22"/>
        </w:rPr>
        <w:t>SAE</w:t>
      </w:r>
      <w:r w:rsidRPr="00514C49">
        <w:rPr>
          <w:rFonts w:ascii="Arial" w:hAnsi="Arial" w:cs="Arial"/>
          <w:szCs w:val="22"/>
        </w:rPr>
        <w:t xml:space="preserve"> se reserva o direito de inspecionar as instalações de fábrica e testes do </w:t>
      </w:r>
      <w:r w:rsidRPr="00514C49">
        <w:rPr>
          <w:rFonts w:ascii="Arial" w:hAnsi="Arial" w:cs="Arial"/>
          <w:szCs w:val="22"/>
        </w:rPr>
        <w:lastRenderedPageBreak/>
        <w:t>fabricante a qualquer momento e de manter um Inspetor credenciado para acompanhar a realização dos testes.</w:t>
      </w:r>
    </w:p>
    <w:p w:rsidR="00514C49" w:rsidRDefault="00514C49" w:rsidP="00514C49">
      <w:pPr>
        <w:ind w:right="-1"/>
        <w:jc w:val="both"/>
        <w:rPr>
          <w:szCs w:val="22"/>
        </w:rPr>
      </w:pPr>
    </w:p>
    <w:p w:rsidR="00514C49" w:rsidRPr="00514C49" w:rsidRDefault="00514C49" w:rsidP="00514C49">
      <w:pPr>
        <w:ind w:right="-1"/>
        <w:jc w:val="both"/>
        <w:rPr>
          <w:rFonts w:ascii="Arial" w:hAnsi="Arial" w:cs="Arial"/>
          <w:szCs w:val="22"/>
        </w:rPr>
      </w:pPr>
      <w:r w:rsidRPr="00514C49">
        <w:rPr>
          <w:rFonts w:ascii="Arial" w:hAnsi="Arial" w:cs="Arial"/>
          <w:szCs w:val="22"/>
        </w:rPr>
        <w:t xml:space="preserve">Se, durante os testes, o equipamento não atender aos requisitos especificados e propostos, o fabricante deverá providenciar as alterações necessárias sem qualquer ônus adicional para a </w:t>
      </w:r>
      <w:r w:rsidR="006326F8">
        <w:rPr>
          <w:rFonts w:ascii="Arial" w:hAnsi="Arial" w:cs="Arial"/>
          <w:szCs w:val="22"/>
        </w:rPr>
        <w:t>SAE</w:t>
      </w:r>
      <w:r w:rsidRPr="00514C49">
        <w:rPr>
          <w:rFonts w:ascii="Arial" w:hAnsi="Arial" w:cs="Arial"/>
          <w:szCs w:val="22"/>
        </w:rPr>
        <w:t>. Os testes e ajustes deverão ser refeitos, até que os equipamentos tenham funcionamento satisfatório.</w:t>
      </w:r>
    </w:p>
    <w:p w:rsidR="00393458" w:rsidRPr="00F571A2" w:rsidRDefault="00393458" w:rsidP="00AD7597">
      <w:pPr>
        <w:ind w:right="-1"/>
        <w:jc w:val="both"/>
        <w:rPr>
          <w:rFonts w:ascii="Arial" w:hAnsi="Arial" w:cs="Arial"/>
          <w:szCs w:val="22"/>
        </w:rPr>
      </w:pPr>
    </w:p>
    <w:p w:rsidR="00393458" w:rsidRPr="00F571A2" w:rsidRDefault="00393458" w:rsidP="00393458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Se, durante os testes, o equipamento não atender aos requisitos especificados e propostos, o fabricante deverá providenciar as alterações necessárias sem qualquer ônus adicional para a </w:t>
      </w:r>
      <w:r w:rsidR="006326F8">
        <w:rPr>
          <w:rFonts w:ascii="Arial" w:hAnsi="Arial" w:cs="Arial"/>
          <w:szCs w:val="22"/>
        </w:rPr>
        <w:t>SAE</w:t>
      </w:r>
      <w:r w:rsidRPr="00F571A2">
        <w:rPr>
          <w:rFonts w:ascii="Arial" w:hAnsi="Arial" w:cs="Arial"/>
          <w:szCs w:val="22"/>
        </w:rPr>
        <w:t>. Os testes e ajustes deverão ser refeitos, até que os equipamentos tenham funcionamento satisfatório.</w:t>
      </w:r>
    </w:p>
    <w:p w:rsidR="00393458" w:rsidRPr="00F571A2" w:rsidRDefault="00393458" w:rsidP="00393458">
      <w:pPr>
        <w:ind w:right="-1"/>
        <w:jc w:val="both"/>
        <w:rPr>
          <w:rFonts w:ascii="Arial" w:hAnsi="Arial" w:cs="Arial"/>
          <w:szCs w:val="22"/>
        </w:rPr>
      </w:pPr>
    </w:p>
    <w:p w:rsidR="00393458" w:rsidRPr="00F571A2" w:rsidRDefault="0072032F" w:rsidP="00393458">
      <w:pPr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.  </w:t>
      </w:r>
      <w:r w:rsidR="00393458" w:rsidRPr="00F571A2">
        <w:rPr>
          <w:rFonts w:ascii="Arial" w:hAnsi="Arial" w:cs="Arial"/>
          <w:szCs w:val="22"/>
        </w:rPr>
        <w:t>Testes Hidrostáticos</w:t>
      </w:r>
    </w:p>
    <w:p w:rsidR="00393458" w:rsidRDefault="00393458" w:rsidP="00E960B5">
      <w:pPr>
        <w:numPr>
          <w:ilvl w:val="0"/>
          <w:numId w:val="17"/>
        </w:numPr>
        <w:tabs>
          <w:tab w:val="left" w:pos="921"/>
        </w:tabs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 xml:space="preserve">Todos os conjuntos deverão ser submetidos a teste hidrostático, com pressão igual a 1,5 vezes a de </w:t>
      </w:r>
      <w:proofErr w:type="spellStart"/>
      <w:r w:rsidR="0072032F" w:rsidRPr="00F571A2">
        <w:rPr>
          <w:rFonts w:ascii="Arial" w:hAnsi="Arial" w:cs="Arial"/>
          <w:szCs w:val="22"/>
        </w:rPr>
        <w:t>Shut</w:t>
      </w:r>
      <w:proofErr w:type="spellEnd"/>
      <w:r w:rsidR="0072032F" w:rsidRPr="00F571A2">
        <w:rPr>
          <w:rFonts w:ascii="Arial" w:hAnsi="Arial" w:cs="Arial"/>
          <w:szCs w:val="22"/>
        </w:rPr>
        <w:t>-</w:t>
      </w:r>
      <w:proofErr w:type="gramStart"/>
      <w:r w:rsidR="0072032F" w:rsidRPr="00F571A2">
        <w:rPr>
          <w:rFonts w:ascii="Arial" w:hAnsi="Arial" w:cs="Arial"/>
          <w:szCs w:val="22"/>
        </w:rPr>
        <w:t>Off</w:t>
      </w:r>
      <w:proofErr w:type="gramEnd"/>
      <w:r w:rsidR="0072032F" w:rsidRPr="00F571A2">
        <w:rPr>
          <w:rFonts w:ascii="Arial" w:hAnsi="Arial" w:cs="Arial"/>
          <w:szCs w:val="22"/>
        </w:rPr>
        <w:t xml:space="preserve"> </w:t>
      </w:r>
      <w:r w:rsidRPr="00F571A2">
        <w:rPr>
          <w:rFonts w:ascii="Arial" w:hAnsi="Arial" w:cs="Arial"/>
          <w:szCs w:val="22"/>
        </w:rPr>
        <w:t>ou 2,0 vezes a de trabalho, adotando-se a que for mais elevada, mantendo-se a pressão interna durante o tempo necessário para verificar possíveis anomalias.</w:t>
      </w:r>
    </w:p>
    <w:p w:rsidR="00A40B7B" w:rsidRPr="00F571A2" w:rsidRDefault="00A40B7B" w:rsidP="00A40B7B">
      <w:pPr>
        <w:tabs>
          <w:tab w:val="left" w:pos="921"/>
        </w:tabs>
        <w:ind w:left="720" w:right="-1"/>
        <w:jc w:val="both"/>
        <w:rPr>
          <w:rFonts w:ascii="Arial" w:hAnsi="Arial" w:cs="Arial"/>
          <w:szCs w:val="22"/>
        </w:rPr>
      </w:pPr>
    </w:p>
    <w:p w:rsidR="00393458" w:rsidRPr="00A40B7B" w:rsidRDefault="0072032F" w:rsidP="00A40B7B">
      <w:pPr>
        <w:tabs>
          <w:tab w:val="left" w:pos="921"/>
        </w:tabs>
        <w:ind w:right="-1"/>
        <w:jc w:val="both"/>
        <w:rPr>
          <w:rFonts w:ascii="Arial" w:hAnsi="Arial" w:cs="Arial"/>
          <w:szCs w:val="22"/>
        </w:rPr>
      </w:pPr>
      <w:r w:rsidRPr="00A40B7B">
        <w:rPr>
          <w:rFonts w:ascii="Arial" w:hAnsi="Arial" w:cs="Arial"/>
          <w:szCs w:val="22"/>
        </w:rPr>
        <w:t xml:space="preserve">.  </w:t>
      </w:r>
      <w:r w:rsidR="00393458" w:rsidRPr="00A40B7B">
        <w:rPr>
          <w:rFonts w:ascii="Arial" w:hAnsi="Arial" w:cs="Arial"/>
          <w:szCs w:val="22"/>
        </w:rPr>
        <w:t xml:space="preserve">Testes de </w:t>
      </w:r>
      <w:r w:rsidR="00F21A57" w:rsidRPr="00A40B7B">
        <w:rPr>
          <w:rFonts w:ascii="Arial" w:hAnsi="Arial" w:cs="Arial"/>
          <w:szCs w:val="22"/>
        </w:rPr>
        <w:t>Desempenho</w:t>
      </w:r>
    </w:p>
    <w:p w:rsidR="00393458" w:rsidRPr="00F571A2" w:rsidRDefault="00393458" w:rsidP="00E960B5">
      <w:pPr>
        <w:numPr>
          <w:ilvl w:val="0"/>
          <w:numId w:val="17"/>
        </w:numPr>
        <w:tabs>
          <w:tab w:val="left" w:pos="921"/>
        </w:tabs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Cada bomba deverá ser testada de acordo com as normas HIS, testando-se as bombas na velocidade nominal</w:t>
      </w:r>
      <w:r w:rsidR="00514C49">
        <w:rPr>
          <w:rFonts w:ascii="Arial" w:hAnsi="Arial" w:cs="Arial"/>
          <w:szCs w:val="22"/>
        </w:rPr>
        <w:t xml:space="preserve"> </w:t>
      </w:r>
      <w:r w:rsidR="00514C49" w:rsidRPr="00514C49">
        <w:rPr>
          <w:rFonts w:ascii="Arial" w:hAnsi="Arial" w:cs="Arial"/>
          <w:szCs w:val="22"/>
        </w:rPr>
        <w:t>e nas demais definidas no Projeto</w:t>
      </w:r>
      <w:r w:rsidRPr="00514C49">
        <w:rPr>
          <w:rFonts w:ascii="Arial" w:hAnsi="Arial" w:cs="Arial"/>
          <w:szCs w:val="22"/>
        </w:rPr>
        <w:t>,</w:t>
      </w:r>
      <w:r w:rsidRPr="00F571A2">
        <w:rPr>
          <w:rFonts w:ascii="Arial" w:hAnsi="Arial" w:cs="Arial"/>
          <w:szCs w:val="22"/>
        </w:rPr>
        <w:t xml:space="preserve"> levantando-se pelo menos </w:t>
      </w:r>
      <w:proofErr w:type="gramStart"/>
      <w:r w:rsidRPr="00F571A2">
        <w:rPr>
          <w:rFonts w:ascii="Arial" w:hAnsi="Arial" w:cs="Arial"/>
          <w:szCs w:val="22"/>
        </w:rPr>
        <w:t>6</w:t>
      </w:r>
      <w:proofErr w:type="gramEnd"/>
      <w:r w:rsidRPr="00F571A2">
        <w:rPr>
          <w:rFonts w:ascii="Arial" w:hAnsi="Arial" w:cs="Arial"/>
          <w:szCs w:val="22"/>
        </w:rPr>
        <w:t xml:space="preserve"> (seis) pontos dispostos ao longo da curva característica da bomba, incluindo-se o de </w:t>
      </w:r>
      <w:proofErr w:type="spellStart"/>
      <w:r w:rsidR="0072032F" w:rsidRPr="00F571A2">
        <w:rPr>
          <w:rFonts w:ascii="Arial" w:hAnsi="Arial" w:cs="Arial"/>
          <w:szCs w:val="22"/>
        </w:rPr>
        <w:t>Shut</w:t>
      </w:r>
      <w:proofErr w:type="spellEnd"/>
      <w:r w:rsidR="0072032F" w:rsidRPr="00F571A2">
        <w:rPr>
          <w:rFonts w:ascii="Arial" w:hAnsi="Arial" w:cs="Arial"/>
          <w:szCs w:val="22"/>
        </w:rPr>
        <w:t>-Off</w:t>
      </w:r>
      <w:r w:rsidRPr="00F571A2">
        <w:rPr>
          <w:rFonts w:ascii="Arial" w:hAnsi="Arial" w:cs="Arial"/>
          <w:szCs w:val="22"/>
        </w:rPr>
        <w:t>, o ponto de serviço especificado (vazão e altura manométrica total) e os demais, dois abaixo e dois acima do ponto de serviço</w:t>
      </w:r>
      <w:r w:rsidR="00514C49">
        <w:rPr>
          <w:rFonts w:ascii="Arial" w:hAnsi="Arial" w:cs="Arial"/>
          <w:szCs w:val="22"/>
        </w:rPr>
        <w:t xml:space="preserve"> extremos</w:t>
      </w:r>
      <w:r w:rsidRPr="00F571A2">
        <w:rPr>
          <w:rFonts w:ascii="Arial" w:hAnsi="Arial" w:cs="Arial"/>
          <w:szCs w:val="22"/>
        </w:rPr>
        <w:t>.</w:t>
      </w:r>
    </w:p>
    <w:p w:rsidR="00393458" w:rsidRPr="00F571A2" w:rsidRDefault="00393458" w:rsidP="00E960B5">
      <w:pPr>
        <w:numPr>
          <w:ilvl w:val="0"/>
          <w:numId w:val="17"/>
        </w:numPr>
        <w:tabs>
          <w:tab w:val="left" w:pos="921"/>
        </w:tabs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Nos testes das bombas deverão ser empregados os respectivos motores adquiridos para seu acionamento.</w:t>
      </w:r>
    </w:p>
    <w:p w:rsidR="00393458" w:rsidRPr="00F571A2" w:rsidRDefault="00393458" w:rsidP="00E960B5">
      <w:pPr>
        <w:numPr>
          <w:ilvl w:val="0"/>
          <w:numId w:val="17"/>
        </w:numPr>
        <w:tabs>
          <w:tab w:val="left" w:pos="921"/>
        </w:tabs>
        <w:ind w:right="-1"/>
        <w:jc w:val="both"/>
        <w:rPr>
          <w:rFonts w:ascii="Arial" w:hAnsi="Arial" w:cs="Arial"/>
          <w:szCs w:val="22"/>
        </w:rPr>
      </w:pPr>
      <w:r w:rsidRPr="00F571A2">
        <w:rPr>
          <w:rFonts w:ascii="Arial" w:hAnsi="Arial" w:cs="Arial"/>
          <w:szCs w:val="22"/>
        </w:rPr>
        <w:t>As informações dos testes deverão incluir: vazões, alturas manométricas totais, potência consumida pela bomba (BHP), potência hidráulica (WHP), potência consumida pelo motor, rendimento, rotação das bombas e NPSH requerido.</w:t>
      </w:r>
    </w:p>
    <w:p w:rsidR="00514C49" w:rsidRDefault="00514C49" w:rsidP="00514C49">
      <w:pPr>
        <w:tabs>
          <w:tab w:val="left" w:pos="921"/>
        </w:tabs>
        <w:ind w:left="851" w:right="-1"/>
        <w:jc w:val="both"/>
        <w:rPr>
          <w:szCs w:val="22"/>
        </w:rPr>
      </w:pPr>
    </w:p>
    <w:p w:rsidR="00514C49" w:rsidRPr="00F21A57" w:rsidRDefault="00514C49" w:rsidP="00514C49">
      <w:pPr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 xml:space="preserve">As tolerâncias admissíveis nos testes de </w:t>
      </w:r>
      <w:proofErr w:type="gramStart"/>
      <w:r w:rsidRPr="00F21A57">
        <w:rPr>
          <w:rFonts w:ascii="Arial" w:hAnsi="Arial" w:cs="Arial"/>
          <w:szCs w:val="22"/>
        </w:rPr>
        <w:t>performance</w:t>
      </w:r>
      <w:proofErr w:type="gramEnd"/>
      <w:r w:rsidRPr="00F21A57">
        <w:rPr>
          <w:rFonts w:ascii="Arial" w:hAnsi="Arial" w:cs="Arial"/>
          <w:szCs w:val="22"/>
        </w:rPr>
        <w:t xml:space="preserve"> das bombas serão os estabelecidos pelo HI </w:t>
      </w:r>
      <w:r w:rsidR="00F21A57">
        <w:rPr>
          <w:rFonts w:ascii="Arial" w:hAnsi="Arial" w:cs="Arial"/>
          <w:szCs w:val="22"/>
        </w:rPr>
        <w:t xml:space="preserve">- </w:t>
      </w:r>
      <w:proofErr w:type="spellStart"/>
      <w:r w:rsidR="00F21A57">
        <w:rPr>
          <w:rFonts w:ascii="Arial" w:hAnsi="Arial" w:cs="Arial"/>
          <w:szCs w:val="22"/>
        </w:rPr>
        <w:t>Hidraulic</w:t>
      </w:r>
      <w:proofErr w:type="spellEnd"/>
      <w:r w:rsidR="00F21A57">
        <w:rPr>
          <w:rFonts w:ascii="Arial" w:hAnsi="Arial" w:cs="Arial"/>
          <w:szCs w:val="22"/>
        </w:rPr>
        <w:t xml:space="preserve"> </w:t>
      </w:r>
      <w:proofErr w:type="spellStart"/>
      <w:r w:rsidR="00F21A57">
        <w:rPr>
          <w:rFonts w:ascii="Arial" w:hAnsi="Arial" w:cs="Arial"/>
          <w:szCs w:val="22"/>
        </w:rPr>
        <w:t>Institute</w:t>
      </w:r>
      <w:proofErr w:type="spellEnd"/>
      <w:r w:rsidR="00F21A57">
        <w:rPr>
          <w:rFonts w:ascii="Arial" w:hAnsi="Arial" w:cs="Arial"/>
          <w:szCs w:val="22"/>
        </w:rPr>
        <w:t xml:space="preserve"> Standards</w:t>
      </w:r>
      <w:r w:rsidRPr="00F21A57">
        <w:rPr>
          <w:rFonts w:ascii="Arial" w:hAnsi="Arial" w:cs="Arial"/>
          <w:szCs w:val="22"/>
        </w:rPr>
        <w:t xml:space="preserve">. O Fornecedor também deverá realizar ensaios de Vibração, de Nível de Ruído, de NPSH e de Balanceamento Dinâmico. A medição da vibração, tanto em fábrica, quanto no </w:t>
      </w:r>
      <w:r w:rsidRPr="00F21A57">
        <w:rPr>
          <w:rFonts w:ascii="Arial" w:hAnsi="Arial" w:cs="Arial"/>
          <w:szCs w:val="22"/>
        </w:rPr>
        <w:lastRenderedPageBreak/>
        <w:t xml:space="preserve">campo, será feita com o conjunto montado com a bomba, o motor e a base, devendo os valores medidos estar em conformidade com os limites fixados pela Norma NBR 7094. </w:t>
      </w:r>
    </w:p>
    <w:p w:rsidR="00514C49" w:rsidRPr="00F21A57" w:rsidRDefault="00514C49" w:rsidP="00514C49">
      <w:pPr>
        <w:ind w:right="-1"/>
        <w:jc w:val="both"/>
        <w:rPr>
          <w:rFonts w:ascii="Arial" w:hAnsi="Arial" w:cs="Arial"/>
          <w:szCs w:val="22"/>
        </w:rPr>
      </w:pPr>
    </w:p>
    <w:p w:rsidR="00514C49" w:rsidRPr="00F21A57" w:rsidRDefault="00514C49" w:rsidP="00514C49">
      <w:pPr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 xml:space="preserve">Todos os instrumentos de medição da bancada de testes devem ser calibrados por laboratórios de empresas especializadas, atendido sempre o prazo de validade das calibrações, conforme as exigências do INMETRO. O Fornecedor deve apresentar para o inspetor da </w:t>
      </w:r>
      <w:r w:rsidR="006326F8">
        <w:rPr>
          <w:rFonts w:ascii="Arial" w:hAnsi="Arial" w:cs="Arial"/>
          <w:szCs w:val="22"/>
        </w:rPr>
        <w:t>SAE</w:t>
      </w:r>
      <w:r w:rsidRPr="00F21A57">
        <w:rPr>
          <w:rFonts w:ascii="Arial" w:hAnsi="Arial" w:cs="Arial"/>
          <w:szCs w:val="22"/>
        </w:rPr>
        <w:t xml:space="preserve"> os certificados de calibração dos instrumentos a serem utilizados nos testes, antes da realização dos mesmos na fábrica. Caso contrário, os testes não serão considerados válidos para efeito de qualificação dos equipamentos e para atendimento desta especificação. </w:t>
      </w:r>
    </w:p>
    <w:p w:rsidR="00514C49" w:rsidRPr="00F21A57" w:rsidRDefault="00514C49" w:rsidP="00514C49">
      <w:pPr>
        <w:ind w:right="-1"/>
        <w:jc w:val="both"/>
        <w:rPr>
          <w:rFonts w:ascii="Arial" w:hAnsi="Arial" w:cs="Arial"/>
          <w:szCs w:val="22"/>
        </w:rPr>
      </w:pPr>
    </w:p>
    <w:p w:rsidR="00514C49" w:rsidRPr="00F21A57" w:rsidRDefault="00514C49" w:rsidP="00514C49">
      <w:pPr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 xml:space="preserve">Deverão ser fornecidas cópias certificadas dos resultados de todos os testes realizados. A relação de testes a que o motor e a bomba foram submetidos, as cópias certificadas, bem como as normas que foram empregadas na execução destes constarão do relatório da inspeção. </w:t>
      </w:r>
    </w:p>
    <w:p w:rsidR="00514C49" w:rsidRPr="00F21A57" w:rsidRDefault="00514C49" w:rsidP="00514C49">
      <w:pPr>
        <w:ind w:right="-1"/>
        <w:jc w:val="both"/>
        <w:rPr>
          <w:rFonts w:ascii="Arial" w:hAnsi="Arial" w:cs="Arial"/>
          <w:szCs w:val="22"/>
        </w:rPr>
      </w:pPr>
    </w:p>
    <w:p w:rsidR="00514C49" w:rsidRPr="00F21A57" w:rsidRDefault="00514C49" w:rsidP="00514C49">
      <w:pPr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 xml:space="preserve">A inspeção dos equipamentos pela </w:t>
      </w:r>
      <w:r w:rsidR="006326F8">
        <w:rPr>
          <w:rFonts w:ascii="Arial" w:hAnsi="Arial" w:cs="Arial"/>
          <w:szCs w:val="22"/>
        </w:rPr>
        <w:t>SAE</w:t>
      </w:r>
      <w:r w:rsidRPr="00F21A57">
        <w:rPr>
          <w:rFonts w:ascii="Arial" w:hAnsi="Arial" w:cs="Arial"/>
          <w:szCs w:val="22"/>
        </w:rPr>
        <w:t xml:space="preserve"> não isentará o Fornecedor de suas responsabilidades quanto à qualidade e operacionalidade do equipamento ou de qualquer outra responsabilidade imposta pela lei ou pelo Contrato de Execução da Obra.</w:t>
      </w:r>
    </w:p>
    <w:p w:rsidR="00514C49" w:rsidRPr="00F21A57" w:rsidRDefault="00514C49" w:rsidP="00514C49">
      <w:pPr>
        <w:pStyle w:val="TextosemFormatao"/>
        <w:rPr>
          <w:rFonts w:ascii="Arial" w:hAnsi="Arial" w:cs="Arial"/>
          <w:lang w:val="pt-BR"/>
        </w:rPr>
      </w:pPr>
    </w:p>
    <w:p w:rsidR="00514C49" w:rsidRPr="00F21A57" w:rsidRDefault="00514C49" w:rsidP="00514C49">
      <w:pPr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>Se os valores de rendimento obtidos nos testes de fábrica ou os de desempenho em campo forem inferiores aos valores aqui especificados ou os informados pelo Fornecedor, a bomba será recusada, assim como no caso do equipamento não atender às demais exigências estabelecidas no Projeto, especialmente quanto a esta especificação e à Especificação Geral para Materiais e Equipamentos.</w:t>
      </w:r>
    </w:p>
    <w:p w:rsidR="00514C49" w:rsidRPr="00F21A57" w:rsidRDefault="00514C49" w:rsidP="00514C49">
      <w:pPr>
        <w:ind w:right="-1"/>
        <w:jc w:val="both"/>
        <w:rPr>
          <w:rFonts w:ascii="Arial" w:hAnsi="Arial" w:cs="Arial"/>
          <w:szCs w:val="22"/>
        </w:rPr>
      </w:pPr>
    </w:p>
    <w:p w:rsidR="00514C49" w:rsidRPr="00514C49" w:rsidRDefault="00514C49" w:rsidP="00514C49">
      <w:pPr>
        <w:ind w:right="-1"/>
        <w:jc w:val="both"/>
        <w:rPr>
          <w:rFonts w:ascii="Arial" w:hAnsi="Arial" w:cs="Arial"/>
          <w:szCs w:val="22"/>
        </w:rPr>
      </w:pPr>
      <w:r w:rsidRPr="00F21A57">
        <w:rPr>
          <w:rFonts w:ascii="Arial" w:hAnsi="Arial" w:cs="Arial"/>
          <w:szCs w:val="22"/>
        </w:rPr>
        <w:t xml:space="preserve">A aceitação dos motores será feita mediante a aprovação nos testes de Tipo, estabelecidos conforme as normas NBR 5383 e NBR 7094, que serão realizados na própria fábrica dos motores, e aprovação de desempenho </w:t>
      </w:r>
      <w:smartTag w:uri="urn:schemas-microsoft-com:office:smarttags" w:element="PersonName">
        <w:smartTagPr>
          <w:attr w:name="ProductID" w:val="em campo. O"/>
        </w:smartTagPr>
        <w:r w:rsidRPr="00F21A57">
          <w:rPr>
            <w:rFonts w:ascii="Arial" w:hAnsi="Arial" w:cs="Arial"/>
            <w:szCs w:val="22"/>
          </w:rPr>
          <w:t>em campo. O</w:t>
        </w:r>
      </w:smartTag>
      <w:r w:rsidRPr="00F21A57">
        <w:rPr>
          <w:rFonts w:ascii="Arial" w:hAnsi="Arial" w:cs="Arial"/>
          <w:szCs w:val="22"/>
        </w:rPr>
        <w:t xml:space="preserve"> motor elétrico somente será aceito se o valor do seu rendimento, obtido no teste feito em fábrica e do desempenho em campo, for igual ou superior ao valor do Rendimento Mínimo Admissível, e se atender às demais exigências estabelecidas no Projeto, especialmente quanto a esta especificação e à Especificação Geral para Materiais e Equipamentos.</w:t>
      </w:r>
    </w:p>
    <w:p w:rsidR="00F21A57" w:rsidRDefault="00F21A57" w:rsidP="00393458">
      <w:pPr>
        <w:ind w:right="-1"/>
        <w:jc w:val="both"/>
        <w:rPr>
          <w:rFonts w:ascii="Arial" w:hAnsi="Arial" w:cs="Arial"/>
          <w:szCs w:val="22"/>
        </w:rPr>
      </w:pPr>
    </w:p>
    <w:p w:rsidR="00393458" w:rsidRPr="00CC292E" w:rsidRDefault="00393458" w:rsidP="00CC292E">
      <w:pPr>
        <w:pStyle w:val="Ttulo4"/>
        <w:numPr>
          <w:ilvl w:val="2"/>
          <w:numId w:val="20"/>
        </w:numPr>
        <w:tabs>
          <w:tab w:val="left" w:pos="567"/>
        </w:tabs>
        <w:ind w:left="1440" w:right="0"/>
        <w:rPr>
          <w:rFonts w:ascii="Arial" w:hAnsi="Arial" w:cs="Arial"/>
          <w:caps w:val="0"/>
          <w:smallCaps/>
          <w:szCs w:val="22"/>
        </w:rPr>
      </w:pPr>
      <w:r w:rsidRPr="00CC292E">
        <w:rPr>
          <w:rFonts w:ascii="Arial" w:hAnsi="Arial" w:cs="Arial"/>
          <w:caps w:val="0"/>
          <w:smallCaps/>
          <w:szCs w:val="22"/>
        </w:rPr>
        <w:t>Condições de Serviço e Requisitos Técnicos</w:t>
      </w:r>
    </w:p>
    <w:p w:rsidR="00393458" w:rsidRPr="00164928" w:rsidRDefault="00393458" w:rsidP="00393458">
      <w:pPr>
        <w:ind w:right="-1"/>
        <w:jc w:val="both"/>
        <w:rPr>
          <w:rFonts w:ascii="Arial" w:hAnsi="Arial" w:cs="Arial"/>
          <w:smallCaps/>
        </w:rPr>
      </w:pPr>
    </w:p>
    <w:p w:rsidR="00A40B7B" w:rsidRDefault="00A40B7B" w:rsidP="0069422A">
      <w:pPr>
        <w:tabs>
          <w:tab w:val="left" w:pos="2535"/>
        </w:tabs>
        <w:jc w:val="both"/>
        <w:rPr>
          <w:rFonts w:ascii="Arial" w:hAnsi="Arial" w:cs="Arial"/>
          <w:b/>
          <w:szCs w:val="22"/>
        </w:rPr>
      </w:pPr>
    </w:p>
    <w:p w:rsidR="00A40B7B" w:rsidRDefault="00A40B7B" w:rsidP="0069422A">
      <w:pPr>
        <w:tabs>
          <w:tab w:val="left" w:pos="2535"/>
        </w:tabs>
        <w:jc w:val="both"/>
        <w:rPr>
          <w:rFonts w:ascii="Arial" w:hAnsi="Arial" w:cs="Arial"/>
          <w:b/>
          <w:szCs w:val="22"/>
        </w:rPr>
      </w:pPr>
    </w:p>
    <w:p w:rsidR="00A40B7B" w:rsidRDefault="00A40B7B" w:rsidP="0069422A">
      <w:pPr>
        <w:tabs>
          <w:tab w:val="left" w:pos="2535"/>
        </w:tabs>
        <w:jc w:val="both"/>
        <w:rPr>
          <w:rFonts w:ascii="Arial" w:hAnsi="Arial" w:cs="Arial"/>
          <w:b/>
          <w:szCs w:val="22"/>
        </w:rPr>
      </w:pPr>
    </w:p>
    <w:p w:rsidR="0069422A" w:rsidRPr="00C47642" w:rsidRDefault="00204D82" w:rsidP="0069422A">
      <w:pPr>
        <w:tabs>
          <w:tab w:val="left" w:pos="2535"/>
        </w:tabs>
        <w:jc w:val="both"/>
        <w:rPr>
          <w:rFonts w:ascii="Arial" w:hAnsi="Arial" w:cs="Arial"/>
          <w:b/>
          <w:szCs w:val="22"/>
        </w:rPr>
      </w:pPr>
      <w:r w:rsidRPr="00C47642">
        <w:rPr>
          <w:rFonts w:ascii="Arial" w:hAnsi="Arial" w:cs="Arial"/>
          <w:b/>
          <w:szCs w:val="22"/>
        </w:rPr>
        <w:lastRenderedPageBreak/>
        <w:t xml:space="preserve">Bombas Peristálticas Dosadoras de </w:t>
      </w:r>
      <w:r w:rsidR="006326F8">
        <w:rPr>
          <w:rFonts w:ascii="Arial" w:hAnsi="Arial" w:cs="Arial"/>
          <w:b/>
          <w:szCs w:val="22"/>
        </w:rPr>
        <w:t>Hipoclorito de Sódio</w:t>
      </w:r>
    </w:p>
    <w:p w:rsidR="0069422A" w:rsidRPr="00ED2C4C" w:rsidRDefault="0069422A" w:rsidP="00EC7C0E">
      <w:pPr>
        <w:tabs>
          <w:tab w:val="left" w:pos="2535"/>
        </w:tabs>
        <w:spacing w:line="240" w:lineRule="auto"/>
        <w:jc w:val="both"/>
        <w:rPr>
          <w:rFonts w:ascii="Arial" w:hAnsi="Arial" w:cs="Arial"/>
          <w:szCs w:val="22"/>
          <w:highlight w:val="yellow"/>
        </w:rPr>
      </w:pPr>
      <w:bookmarkStart w:id="0" w:name="_GoBack"/>
      <w:bookmarkEnd w:id="0"/>
    </w:p>
    <w:p w:rsidR="0069422A" w:rsidRPr="00C47642" w:rsidRDefault="0069422A" w:rsidP="0069422A">
      <w:pPr>
        <w:pStyle w:val="Cabealho"/>
        <w:tabs>
          <w:tab w:val="center" w:pos="4419"/>
          <w:tab w:val="right" w:pos="8838"/>
        </w:tabs>
        <w:jc w:val="both"/>
        <w:rPr>
          <w:rFonts w:ascii="Arial" w:hAnsi="Arial" w:cs="Arial"/>
        </w:rPr>
      </w:pPr>
      <w:r w:rsidRPr="00C47642">
        <w:rPr>
          <w:rFonts w:ascii="Arial" w:hAnsi="Arial" w:cs="Arial"/>
        </w:rPr>
        <w:t xml:space="preserve">Deverão ser implantados </w:t>
      </w:r>
      <w:proofErr w:type="gramStart"/>
      <w:r w:rsidR="006326F8">
        <w:rPr>
          <w:rFonts w:ascii="Arial" w:hAnsi="Arial" w:cs="Arial"/>
        </w:rPr>
        <w:t>3</w:t>
      </w:r>
      <w:proofErr w:type="gramEnd"/>
      <w:r w:rsidRPr="00C47642">
        <w:rPr>
          <w:rFonts w:ascii="Arial" w:hAnsi="Arial" w:cs="Arial"/>
        </w:rPr>
        <w:t xml:space="preserve"> conjuntos</w:t>
      </w:r>
      <w:r w:rsidR="00204D82" w:rsidRPr="00C47642">
        <w:rPr>
          <w:rFonts w:ascii="Arial" w:hAnsi="Arial" w:cs="Arial"/>
        </w:rPr>
        <w:t xml:space="preserve"> de bombas peristálticas</w:t>
      </w:r>
      <w:r w:rsidRPr="00C47642">
        <w:rPr>
          <w:rFonts w:ascii="Arial" w:hAnsi="Arial" w:cs="Arial"/>
        </w:rPr>
        <w:t>, sendo 1 de reserva, para instalação imediata, com as seguintes características p</w:t>
      </w:r>
      <w:r w:rsidR="00A034BA" w:rsidRPr="00C47642">
        <w:rPr>
          <w:rFonts w:ascii="Arial" w:hAnsi="Arial" w:cs="Arial"/>
        </w:rPr>
        <w:t>revistas para efeito de projeto:</w:t>
      </w:r>
    </w:p>
    <w:p w:rsidR="00A034BA" w:rsidRPr="006326F8" w:rsidRDefault="00A034BA" w:rsidP="006326F8">
      <w:pPr>
        <w:numPr>
          <w:ilvl w:val="0"/>
          <w:numId w:val="13"/>
        </w:numPr>
        <w:tabs>
          <w:tab w:val="clear" w:pos="360"/>
          <w:tab w:val="num" w:pos="1080"/>
          <w:tab w:val="center" w:pos="3544"/>
          <w:tab w:val="center" w:pos="5245"/>
          <w:tab w:val="center" w:pos="6804"/>
          <w:tab w:val="center" w:pos="8505"/>
        </w:tabs>
        <w:ind w:left="720" w:hanging="436"/>
        <w:jc w:val="both"/>
        <w:rPr>
          <w:rFonts w:ascii="Arial" w:hAnsi="Arial" w:cs="Arial"/>
        </w:rPr>
      </w:pPr>
      <w:r w:rsidRPr="006326F8">
        <w:rPr>
          <w:rFonts w:ascii="Arial" w:hAnsi="Arial" w:cs="Arial"/>
        </w:rPr>
        <w:t xml:space="preserve">Vazão = </w:t>
      </w:r>
      <w:r w:rsidR="006326F8" w:rsidRPr="006326F8">
        <w:rPr>
          <w:rFonts w:ascii="Arial" w:hAnsi="Arial" w:cs="Arial"/>
        </w:rPr>
        <w:t xml:space="preserve">7,0 </w:t>
      </w:r>
      <w:r w:rsidR="009D757C" w:rsidRPr="006326F8">
        <w:rPr>
          <w:rFonts w:ascii="Arial" w:hAnsi="Arial" w:cs="Arial"/>
        </w:rPr>
        <w:t xml:space="preserve">a </w:t>
      </w:r>
      <w:r w:rsidR="006326F8" w:rsidRPr="006326F8">
        <w:rPr>
          <w:rFonts w:ascii="Arial" w:hAnsi="Arial" w:cs="Arial"/>
        </w:rPr>
        <w:t>43,</w:t>
      </w:r>
      <w:r w:rsidR="00B84CDE" w:rsidRPr="006326F8">
        <w:rPr>
          <w:rFonts w:ascii="Arial" w:hAnsi="Arial" w:cs="Arial"/>
        </w:rPr>
        <w:t>0</w:t>
      </w:r>
      <w:r w:rsidR="006326F8" w:rsidRPr="006326F8">
        <w:rPr>
          <w:rFonts w:ascii="Arial" w:hAnsi="Arial" w:cs="Arial"/>
        </w:rPr>
        <w:t xml:space="preserve"> L</w:t>
      </w:r>
      <w:r w:rsidR="00204D82" w:rsidRPr="006326F8">
        <w:rPr>
          <w:rFonts w:ascii="Arial" w:hAnsi="Arial" w:cs="Arial"/>
        </w:rPr>
        <w:t>/h</w:t>
      </w:r>
      <w:r w:rsidR="00C47642" w:rsidRPr="006326F8">
        <w:rPr>
          <w:rFonts w:ascii="Arial" w:hAnsi="Arial" w:cs="Arial"/>
        </w:rPr>
        <w:t>.</w:t>
      </w:r>
    </w:p>
    <w:p w:rsidR="00D367EF" w:rsidRPr="00164928" w:rsidRDefault="00D367EF" w:rsidP="00D367EF"/>
    <w:p w:rsidR="0069422A" w:rsidRPr="00164928" w:rsidRDefault="0069422A" w:rsidP="0069422A">
      <w:pPr>
        <w:pStyle w:val="Ttulo1"/>
        <w:numPr>
          <w:ilvl w:val="0"/>
          <w:numId w:val="0"/>
        </w:numPr>
        <w:rPr>
          <w:rFonts w:ascii="Arial" w:hAnsi="Arial"/>
          <w:szCs w:val="22"/>
        </w:rPr>
      </w:pPr>
      <w:r w:rsidRPr="00164928">
        <w:rPr>
          <w:rFonts w:ascii="Arial" w:hAnsi="Arial"/>
          <w:szCs w:val="22"/>
        </w:rPr>
        <w:t>Anexos:</w:t>
      </w:r>
    </w:p>
    <w:p w:rsidR="0069422A" w:rsidRPr="00164928" w:rsidRDefault="0069422A" w:rsidP="0069422A">
      <w:pPr>
        <w:pStyle w:val="Ttulo1"/>
        <w:numPr>
          <w:ilvl w:val="0"/>
          <w:numId w:val="9"/>
        </w:numPr>
        <w:rPr>
          <w:rFonts w:ascii="Arial" w:hAnsi="Arial"/>
          <w:b w:val="0"/>
          <w:bCs/>
          <w:szCs w:val="22"/>
        </w:rPr>
      </w:pPr>
      <w:r w:rsidRPr="00164928">
        <w:rPr>
          <w:rFonts w:ascii="Arial" w:hAnsi="Arial"/>
          <w:b w:val="0"/>
          <w:bCs/>
          <w:szCs w:val="22"/>
        </w:rPr>
        <w:t>Folhas</w:t>
      </w:r>
      <w:r w:rsidR="00A034BA" w:rsidRPr="00164928">
        <w:rPr>
          <w:rFonts w:ascii="Arial" w:hAnsi="Arial"/>
          <w:b w:val="0"/>
          <w:bCs/>
          <w:szCs w:val="22"/>
        </w:rPr>
        <w:t xml:space="preserve"> de Dados.</w:t>
      </w:r>
    </w:p>
    <w:p w:rsidR="00F21A57" w:rsidRPr="00164928" w:rsidRDefault="00F21A57" w:rsidP="00F21A57">
      <w:pPr>
        <w:ind w:right="-1"/>
        <w:jc w:val="both"/>
        <w:rPr>
          <w:rFonts w:ascii="Arial" w:hAnsi="Arial" w:cs="Arial"/>
          <w:b/>
          <w:szCs w:val="22"/>
        </w:rPr>
      </w:pPr>
      <w:r w:rsidRPr="00977164">
        <w:rPr>
          <w:rFonts w:ascii="Arial" w:hAnsi="Arial" w:cs="Arial"/>
          <w:szCs w:val="22"/>
          <w:highlight w:val="yellow"/>
        </w:rPr>
        <w:br w:type="page"/>
      </w:r>
      <w:r w:rsidRPr="00164928">
        <w:rPr>
          <w:rFonts w:ascii="Arial" w:hAnsi="Arial" w:cs="Arial"/>
          <w:b/>
          <w:szCs w:val="22"/>
        </w:rPr>
        <w:lastRenderedPageBreak/>
        <w:t>FOLHA DE DADOS</w:t>
      </w:r>
      <w:r w:rsidR="00857F92">
        <w:rPr>
          <w:rFonts w:ascii="Arial" w:hAnsi="Arial" w:cs="Arial"/>
          <w:b/>
          <w:szCs w:val="22"/>
        </w:rPr>
        <w:t xml:space="preserve"> 1</w:t>
      </w:r>
      <w:r w:rsidRPr="00164928">
        <w:rPr>
          <w:rFonts w:ascii="Arial" w:hAnsi="Arial" w:cs="Arial"/>
          <w:b/>
          <w:szCs w:val="22"/>
        </w:rPr>
        <w:t xml:space="preserve"> – </w:t>
      </w:r>
      <w:r w:rsidR="005F6250">
        <w:rPr>
          <w:rFonts w:ascii="Arial" w:hAnsi="Arial" w:cs="Arial"/>
          <w:b/>
          <w:szCs w:val="22"/>
        </w:rPr>
        <w:t xml:space="preserve">DOSAGEM DE </w:t>
      </w:r>
      <w:r w:rsidR="00A40B7B">
        <w:rPr>
          <w:rFonts w:ascii="Arial" w:hAnsi="Arial" w:cs="Arial"/>
          <w:b/>
          <w:szCs w:val="22"/>
        </w:rPr>
        <w:t>HIPOCLORITO DE SÓDIO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2012"/>
        <w:gridCol w:w="724"/>
        <w:gridCol w:w="283"/>
        <w:gridCol w:w="1005"/>
        <w:gridCol w:w="16"/>
        <w:gridCol w:w="1021"/>
        <w:gridCol w:w="652"/>
        <w:gridCol w:w="323"/>
        <w:gridCol w:w="46"/>
        <w:gridCol w:w="1021"/>
        <w:gridCol w:w="878"/>
      </w:tblGrid>
      <w:tr w:rsidR="003F22EF" w:rsidRPr="00164928" w:rsidTr="003F22EF">
        <w:tc>
          <w:tcPr>
            <w:tcW w:w="4678" w:type="dxa"/>
            <w:gridSpan w:val="3"/>
            <w:tcBorders>
              <w:right w:val="nil"/>
            </w:tcBorders>
          </w:tcPr>
          <w:p w:rsidR="003F22EF" w:rsidRPr="00164928" w:rsidRDefault="003F22EF" w:rsidP="006326F8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ELEVATÓRIA: </w:t>
            </w:r>
            <w:r>
              <w:rPr>
                <w:b/>
                <w:color w:val="800000"/>
                <w:sz w:val="12"/>
              </w:rPr>
              <w:t xml:space="preserve">DOSAGEM DE </w:t>
            </w:r>
            <w:r w:rsidR="006326F8">
              <w:rPr>
                <w:b/>
                <w:color w:val="800000"/>
                <w:sz w:val="12"/>
              </w:rPr>
              <w:t>HIPOCLORITO DE SÓDIO</w:t>
            </w:r>
          </w:p>
        </w:tc>
        <w:tc>
          <w:tcPr>
            <w:tcW w:w="2977" w:type="dxa"/>
            <w:gridSpan w:val="5"/>
            <w:tcBorders>
              <w:left w:val="nil"/>
              <w:bottom w:val="nil"/>
              <w:right w:val="nil"/>
            </w:tcBorders>
          </w:tcPr>
          <w:p w:rsidR="003F22EF" w:rsidRPr="00164928" w:rsidRDefault="003F22EF" w:rsidP="006326F8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ESPECIF. TÉCNICA:</w:t>
            </w:r>
            <w:r>
              <w:rPr>
                <w:sz w:val="12"/>
              </w:rPr>
              <w:t xml:space="preserve"> </w:t>
            </w:r>
            <w:r w:rsidRPr="003F22EF">
              <w:rPr>
                <w:b/>
                <w:color w:val="800000"/>
                <w:sz w:val="12"/>
              </w:rPr>
              <w:t>WATSON</w:t>
            </w:r>
            <w:r>
              <w:rPr>
                <w:b/>
                <w:color w:val="800000"/>
                <w:sz w:val="12"/>
              </w:rPr>
              <w:t>-</w:t>
            </w:r>
            <w:r w:rsidRPr="003F22EF">
              <w:rPr>
                <w:b/>
                <w:color w:val="800000"/>
                <w:sz w:val="12"/>
              </w:rPr>
              <w:t xml:space="preserve"> </w:t>
            </w:r>
            <w:r w:rsidRPr="006326F8">
              <w:rPr>
                <w:b/>
                <w:color w:val="800000"/>
                <w:sz w:val="12"/>
              </w:rPr>
              <w:t>MARLOW</w:t>
            </w:r>
            <w:r w:rsidRPr="006326F8">
              <w:rPr>
                <w:sz w:val="12"/>
              </w:rPr>
              <w:t xml:space="preserve"> </w:t>
            </w:r>
            <w:r w:rsidR="00B84CDE" w:rsidRPr="006326F8">
              <w:rPr>
                <w:b/>
                <w:color w:val="800000"/>
                <w:sz w:val="12"/>
              </w:rPr>
              <w:t xml:space="preserve">SPX </w:t>
            </w:r>
            <w:proofErr w:type="gramStart"/>
            <w:r w:rsidR="006326F8" w:rsidRPr="006326F8">
              <w:rPr>
                <w:b/>
                <w:color w:val="800000"/>
                <w:sz w:val="12"/>
              </w:rPr>
              <w:t>10</w:t>
            </w:r>
            <w:proofErr w:type="gramEnd"/>
          </w:p>
        </w:tc>
        <w:tc>
          <w:tcPr>
            <w:tcW w:w="2268" w:type="dxa"/>
            <w:gridSpan w:val="4"/>
            <w:tcBorders>
              <w:left w:val="nil"/>
              <w:bottom w:val="nil"/>
            </w:tcBorders>
          </w:tcPr>
          <w:p w:rsidR="003F22EF" w:rsidRPr="00164928" w:rsidRDefault="003F22EF" w:rsidP="00904221">
            <w:pPr>
              <w:tabs>
                <w:tab w:val="right" w:pos="205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QTD:</w:t>
            </w:r>
            <w:r w:rsidRPr="00164928">
              <w:rPr>
                <w:sz w:val="12"/>
              </w:rPr>
              <w:tab/>
            </w:r>
            <w:r w:rsidR="006326F8">
              <w:rPr>
                <w:b/>
                <w:color w:val="800000"/>
                <w:sz w:val="12"/>
              </w:rPr>
              <w:t>3</w:t>
            </w:r>
            <w:r w:rsidR="00663D52">
              <w:rPr>
                <w:b/>
                <w:color w:val="800000"/>
                <w:sz w:val="12"/>
              </w:rPr>
              <w:t xml:space="preserve"> </w:t>
            </w:r>
            <w:proofErr w:type="spellStart"/>
            <w:r w:rsidRPr="00164928">
              <w:rPr>
                <w:sz w:val="12"/>
              </w:rPr>
              <w:t>ud</w:t>
            </w:r>
            <w:proofErr w:type="spellEnd"/>
          </w:p>
        </w:tc>
      </w:tr>
      <w:tr w:rsidR="003F22EF" w:rsidRPr="00164928" w:rsidTr="003F22EF">
        <w:tc>
          <w:tcPr>
            <w:tcW w:w="4678" w:type="dxa"/>
            <w:gridSpan w:val="3"/>
            <w:tcBorders>
              <w:bottom w:val="nil"/>
              <w:right w:val="nil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TIPO DE BOMBA: </w:t>
            </w:r>
            <w:r>
              <w:rPr>
                <w:b/>
                <w:color w:val="800000"/>
                <w:sz w:val="12"/>
              </w:rPr>
              <w:t>PERISTÁLTICA DE D</w:t>
            </w:r>
            <w:r w:rsidRPr="00164928">
              <w:rPr>
                <w:b/>
                <w:color w:val="800000"/>
                <w:sz w:val="12"/>
              </w:rPr>
              <w:t>ESLOCAMENTO POSITIVO</w:t>
            </w:r>
          </w:p>
        </w:tc>
        <w:tc>
          <w:tcPr>
            <w:tcW w:w="2977" w:type="dxa"/>
            <w:gridSpan w:val="5"/>
            <w:tcBorders>
              <w:left w:val="nil"/>
              <w:bottom w:val="nil"/>
              <w:right w:val="nil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MONTAGEM: </w:t>
            </w:r>
            <w:r w:rsidRPr="00164928">
              <w:rPr>
                <w:b/>
                <w:color w:val="800000"/>
                <w:sz w:val="12"/>
              </w:rPr>
              <w:t>HORIZONTAL</w:t>
            </w:r>
          </w:p>
        </w:tc>
        <w:tc>
          <w:tcPr>
            <w:tcW w:w="2268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9923" w:type="dxa"/>
            <w:gridSpan w:val="12"/>
            <w:tcBorders>
              <w:top w:val="thinThickLargeGap" w:sz="24" w:space="0" w:color="auto"/>
            </w:tcBorders>
          </w:tcPr>
          <w:p w:rsidR="003F22EF" w:rsidRPr="00164928" w:rsidRDefault="003F22EF" w:rsidP="003F22EF">
            <w:pPr>
              <w:spacing w:line="240" w:lineRule="auto"/>
              <w:rPr>
                <w:b/>
                <w:sz w:val="14"/>
              </w:rPr>
            </w:pPr>
            <w:r w:rsidRPr="00164928">
              <w:rPr>
                <w:b/>
                <w:sz w:val="14"/>
              </w:rPr>
              <w:t>CONDIÇÕES DE SERVIÇO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6326F8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LIQUIDO: </w:t>
            </w:r>
            <w:r>
              <w:rPr>
                <w:b/>
                <w:color w:val="800000"/>
                <w:sz w:val="12"/>
              </w:rPr>
              <w:t>S</w:t>
            </w:r>
            <w:r w:rsidR="00C6705E">
              <w:rPr>
                <w:b/>
                <w:color w:val="800000"/>
                <w:sz w:val="12"/>
              </w:rPr>
              <w:t xml:space="preserve">OLUÇÃO DE </w:t>
            </w:r>
            <w:r w:rsidR="006326F8">
              <w:rPr>
                <w:b/>
                <w:color w:val="800000"/>
                <w:sz w:val="12"/>
              </w:rPr>
              <w:t>HIPOCLORITO DE SÓDIO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right" w:pos="475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PRESSÃO ESTÁTICA NA SUCÇÃO:</w:t>
            </w:r>
            <w:r w:rsidRPr="00164928">
              <w:rPr>
                <w:sz w:val="12"/>
              </w:rPr>
              <w:tab/>
            </w:r>
            <w:proofErr w:type="spellStart"/>
            <w:r w:rsidRPr="00164928">
              <w:rPr>
                <w:sz w:val="12"/>
              </w:rPr>
              <w:t>mca</w:t>
            </w:r>
            <w:proofErr w:type="spellEnd"/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bottom w:val="nil"/>
              <w:right w:val="doub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EROSÃO/CORROSÃO POR: 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right" w:pos="475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PRESSÃO DINÂMICA MÍNIMA NA</w:t>
            </w:r>
            <w:proofErr w:type="gramStart"/>
            <w:r w:rsidRPr="00164928">
              <w:rPr>
                <w:sz w:val="12"/>
              </w:rPr>
              <w:t xml:space="preserve">  </w:t>
            </w:r>
            <w:proofErr w:type="gramEnd"/>
            <w:r w:rsidRPr="00164928">
              <w:rPr>
                <w:sz w:val="12"/>
              </w:rPr>
              <w:t>SUCÇÃO:</w:t>
            </w:r>
            <w:r w:rsidRPr="00164928">
              <w:rPr>
                <w:sz w:val="12"/>
              </w:rPr>
              <w:tab/>
            </w:r>
            <w:proofErr w:type="spellStart"/>
            <w:r w:rsidRPr="00164928">
              <w:rPr>
                <w:sz w:val="12"/>
              </w:rPr>
              <w:t>mca</w:t>
            </w:r>
            <w:proofErr w:type="spellEnd"/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right" w:pos="482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SÓLIDO EM SUSPENSÃO: TAMANHO MÁX. PARTÍCULA</w:t>
            </w:r>
            <w:r w:rsidRPr="00164928">
              <w:rPr>
                <w:sz w:val="12"/>
              </w:rPr>
              <w:tab/>
            </w:r>
            <w:r w:rsidRPr="00164928">
              <w:rPr>
                <w:b/>
                <w:color w:val="800000"/>
                <w:sz w:val="12"/>
              </w:rPr>
              <w:t>-</w:t>
            </w:r>
            <w:r w:rsidRPr="00164928">
              <w:rPr>
                <w:sz w:val="12"/>
              </w:rPr>
              <w:t xml:space="preserve"> mm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right" w:pos="475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ALTURA MANOMÉTRICA TOTAL:</w:t>
            </w:r>
            <w:r w:rsidRPr="00164928">
              <w:rPr>
                <w:sz w:val="12"/>
              </w:rPr>
              <w:tab/>
            </w:r>
            <w:proofErr w:type="spellStart"/>
            <w:r w:rsidRPr="00164928">
              <w:rPr>
                <w:sz w:val="12"/>
              </w:rPr>
              <w:t>mca</w:t>
            </w:r>
            <w:proofErr w:type="spellEnd"/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bottom w:val="nil"/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right" w:pos="2835"/>
                <w:tab w:val="right" w:pos="4395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DENS.: </w:t>
            </w:r>
            <w:r w:rsidRPr="00164928">
              <w:rPr>
                <w:color w:val="800000"/>
                <w:sz w:val="12"/>
              </w:rPr>
              <w:sym w:font="Wingdings" w:char="F06E"/>
            </w:r>
            <w:r w:rsidRPr="00164928">
              <w:rPr>
                <w:sz w:val="12"/>
              </w:rPr>
              <w:t xml:space="preserve"> LIQUIDO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SÓLIDO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MISTURA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right" w:pos="475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NPSH DISPONÍVEL:</w:t>
            </w:r>
            <w:r w:rsidRPr="00164928">
              <w:rPr>
                <w:sz w:val="12"/>
              </w:rPr>
              <w:tab/>
              <w:t xml:space="preserve"> </w:t>
            </w:r>
            <w:proofErr w:type="spellStart"/>
            <w:r w:rsidRPr="00164928">
              <w:rPr>
                <w:sz w:val="12"/>
              </w:rPr>
              <w:t>mca</w:t>
            </w:r>
            <w:proofErr w:type="spellEnd"/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right" w:pos="3402"/>
                <w:tab w:val="right" w:pos="482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TEMPERATURA DE BOMBEAMENTO:</w:t>
            </w:r>
            <w:r w:rsidRPr="00164928">
              <w:rPr>
                <w:sz w:val="12"/>
              </w:rPr>
              <w:tab/>
            </w:r>
            <w:r w:rsidRPr="00164928">
              <w:rPr>
                <w:b/>
                <w:color w:val="800000"/>
                <w:sz w:val="12"/>
              </w:rPr>
              <w:t>25</w:t>
            </w:r>
            <w:r w:rsidRPr="00164928">
              <w:rPr>
                <w:sz w:val="12"/>
              </w:rPr>
              <w:t xml:space="preserve"> </w:t>
            </w:r>
            <w:proofErr w:type="spellStart"/>
            <w:r w:rsidRPr="00164928">
              <w:rPr>
                <w:sz w:val="12"/>
              </w:rPr>
              <w:t>ºC</w:t>
            </w:r>
            <w:proofErr w:type="spellEnd"/>
            <w:r w:rsidRPr="00164928">
              <w:rPr>
                <w:sz w:val="12"/>
              </w:rPr>
              <w:tab/>
            </w:r>
            <w:proofErr w:type="gramStart"/>
            <w:r w:rsidRPr="00164928">
              <w:rPr>
                <w:sz w:val="12"/>
              </w:rPr>
              <w:t>(</w:t>
            </w:r>
            <w:proofErr w:type="gramEnd"/>
            <w:r w:rsidRPr="00164928">
              <w:rPr>
                <w:sz w:val="12"/>
              </w:rPr>
              <w:t>T.B.)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right" w:pos="3474"/>
                <w:tab w:val="right" w:pos="475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SERVIÇO: </w:t>
            </w:r>
            <w:r w:rsidR="00A40B7B" w:rsidRPr="00164928">
              <w:rPr>
                <w:b/>
                <w:color w:val="800000"/>
                <w:sz w:val="12"/>
              </w:rPr>
              <w:sym w:font="Wingdings" w:char="F06E"/>
            </w:r>
            <w:r w:rsidRPr="00164928">
              <w:rPr>
                <w:sz w:val="12"/>
              </w:rPr>
              <w:t xml:space="preserve"> CONTÍNUO</w:t>
            </w:r>
            <w:r w:rsidRPr="00164928">
              <w:rPr>
                <w:sz w:val="12"/>
              </w:rPr>
              <w:tab/>
            </w:r>
            <w:r w:rsidR="00A40B7B"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INTERMITENTE</w:t>
            </w:r>
            <w:r w:rsidRPr="00164928">
              <w:rPr>
                <w:sz w:val="12"/>
              </w:rPr>
              <w:tab/>
            </w:r>
            <w:r>
              <w:rPr>
                <w:b/>
                <w:color w:val="800000"/>
                <w:sz w:val="12"/>
              </w:rPr>
              <w:t xml:space="preserve">24 </w:t>
            </w:r>
            <w:r w:rsidRPr="00164928">
              <w:rPr>
                <w:sz w:val="12"/>
              </w:rPr>
              <w:t>h/dia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bottom w:val="nil"/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right" w:pos="2694"/>
                <w:tab w:val="right" w:pos="482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ALTITUDE:</w:t>
            </w:r>
            <w:r w:rsidRPr="00164928">
              <w:rPr>
                <w:sz w:val="12"/>
              </w:rPr>
              <w:tab/>
            </w:r>
            <w:proofErr w:type="gramStart"/>
            <w:r w:rsidRPr="00164928">
              <w:rPr>
                <w:sz w:val="12"/>
              </w:rPr>
              <w:t xml:space="preserve">  </w:t>
            </w:r>
            <w:proofErr w:type="gramEnd"/>
            <w:r w:rsidRPr="00164928">
              <w:rPr>
                <w:sz w:val="12"/>
              </w:rPr>
              <w:t>m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left" w:pos="1348"/>
                <w:tab w:val="left" w:pos="3049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LOCALIZAÇÃO: </w:t>
            </w:r>
            <w:r w:rsidRPr="00164928">
              <w:rPr>
                <w:sz w:val="12"/>
              </w:rPr>
              <w:tab/>
            </w:r>
            <w:r w:rsidR="006326F8" w:rsidRPr="00164928">
              <w:rPr>
                <w:b/>
                <w:color w:val="800000"/>
                <w:sz w:val="12"/>
              </w:rPr>
              <w:sym w:font="Wingdings" w:char="F06E"/>
            </w:r>
            <w:r w:rsidRPr="00164928">
              <w:rPr>
                <w:sz w:val="12"/>
              </w:rPr>
              <w:t xml:space="preserve"> ABRIGADA</w:t>
            </w:r>
            <w:r w:rsidRPr="00164928">
              <w:rPr>
                <w:sz w:val="12"/>
              </w:rPr>
              <w:tab/>
            </w:r>
            <w:r w:rsidR="006326F8"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>AO TEMPO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right" w:pos="2694"/>
                <w:tab w:val="right" w:pos="482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RPM DA BOMBA:</w:t>
            </w:r>
            <w:r w:rsidRPr="00164928">
              <w:rPr>
                <w:sz w:val="12"/>
              </w:rPr>
              <w:tab/>
            </w:r>
            <w:proofErr w:type="gramStart"/>
            <w:r w:rsidRPr="00164928">
              <w:rPr>
                <w:sz w:val="12"/>
              </w:rPr>
              <w:t>rpm</w:t>
            </w:r>
            <w:proofErr w:type="gramEnd"/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left" w:pos="1348"/>
                <w:tab w:val="left" w:pos="3049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SUBMERSA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ATM. CORROSIVA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ATM NÃO CORROSIVA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bottom w:val="nil"/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right" w:pos="2694"/>
                <w:tab w:val="right" w:pos="482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RENDIMENTO MÍNIMO NAS CONDIÇÕES DE SERVIÇO</w:t>
            </w:r>
            <w:r w:rsidRPr="00164928">
              <w:rPr>
                <w:sz w:val="12"/>
              </w:rPr>
              <w:tab/>
            </w:r>
            <w:r w:rsidRPr="00164928">
              <w:rPr>
                <w:color w:val="800000"/>
                <w:sz w:val="12"/>
              </w:rPr>
              <w:sym w:font="Symbol" w:char="F0BB"/>
            </w:r>
            <w:r w:rsidRPr="00164928">
              <w:rPr>
                <w:color w:val="800000"/>
                <w:sz w:val="12"/>
              </w:rPr>
              <w:t xml:space="preserve"> </w:t>
            </w:r>
            <w:r w:rsidRPr="00164928">
              <w:rPr>
                <w:sz w:val="12"/>
              </w:rPr>
              <w:t>%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left" w:pos="3758"/>
                <w:tab w:val="left" w:pos="4041"/>
                <w:tab w:val="right" w:pos="4891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P/ BOMBAS VERTICAIS: DIMENS. DO POÇO PROF = </w:t>
            </w:r>
            <w:r w:rsidRPr="00164928">
              <w:rPr>
                <w:sz w:val="12"/>
              </w:rPr>
              <w:tab/>
              <w:t>m</w:t>
            </w:r>
            <w:r w:rsidRPr="00164928">
              <w:rPr>
                <w:sz w:val="12"/>
              </w:rPr>
              <w:tab/>
              <w:t>D =</w:t>
            </w:r>
            <w:r w:rsidRPr="00164928">
              <w:rPr>
                <w:sz w:val="12"/>
              </w:rPr>
              <w:tab/>
              <w:t>mm</w:t>
            </w:r>
          </w:p>
        </w:tc>
      </w:tr>
      <w:tr w:rsidR="003F22EF" w:rsidRPr="00C62FAE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6326F8">
            <w:pPr>
              <w:tabs>
                <w:tab w:val="right" w:pos="1843"/>
                <w:tab w:val="right" w:pos="3402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VAZÃO:</w:t>
            </w:r>
            <w:r w:rsidRPr="00164928">
              <w:rPr>
                <w:sz w:val="12"/>
              </w:rPr>
              <w:tab/>
            </w:r>
            <w:r w:rsidR="006326F8" w:rsidRPr="006326F8">
              <w:rPr>
                <w:b/>
                <w:color w:val="800000"/>
                <w:sz w:val="12"/>
              </w:rPr>
              <w:t>7,0</w:t>
            </w:r>
            <w:r w:rsidR="00DC5717" w:rsidRPr="006326F8">
              <w:rPr>
                <w:b/>
                <w:color w:val="800000"/>
                <w:sz w:val="12"/>
              </w:rPr>
              <w:t xml:space="preserve"> a </w:t>
            </w:r>
            <w:r w:rsidR="006326F8" w:rsidRPr="006326F8">
              <w:rPr>
                <w:b/>
                <w:color w:val="800000"/>
                <w:sz w:val="12"/>
              </w:rPr>
              <w:t>43</w:t>
            </w:r>
            <w:r w:rsidR="00C47642" w:rsidRPr="006326F8">
              <w:rPr>
                <w:b/>
                <w:color w:val="800000"/>
                <w:sz w:val="12"/>
              </w:rPr>
              <w:t>,0</w:t>
            </w:r>
            <w:proofErr w:type="gramStart"/>
            <w:r w:rsidR="00B84CDE" w:rsidRPr="006326F8">
              <w:rPr>
                <w:b/>
                <w:color w:val="800000"/>
                <w:sz w:val="12"/>
              </w:rPr>
              <w:t xml:space="preserve"> </w:t>
            </w:r>
            <w:r w:rsidRPr="006326F8">
              <w:rPr>
                <w:b/>
                <w:color w:val="800000"/>
                <w:sz w:val="12"/>
              </w:rPr>
              <w:t xml:space="preserve"> </w:t>
            </w:r>
            <w:proofErr w:type="gramEnd"/>
            <w:r w:rsidRPr="006326F8">
              <w:rPr>
                <w:sz w:val="12"/>
              </w:rPr>
              <w:t>l/h</w:t>
            </w:r>
            <w:r>
              <w:rPr>
                <w:sz w:val="12"/>
              </w:rPr>
              <w:t xml:space="preserve"> </w:t>
            </w:r>
            <w:r w:rsidRPr="00164928">
              <w:rPr>
                <w:sz w:val="12"/>
              </w:rPr>
              <w:t xml:space="preserve"> </w:t>
            </w:r>
            <w:r w:rsidRPr="00164928">
              <w:rPr>
                <w:sz w:val="12"/>
              </w:rPr>
              <w:tab/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left" w:pos="781"/>
                <w:tab w:val="left" w:pos="1206"/>
                <w:tab w:val="left" w:pos="2057"/>
                <w:tab w:val="left" w:pos="2624"/>
                <w:tab w:val="left" w:pos="3474"/>
                <w:tab w:val="left" w:pos="4041"/>
                <w:tab w:val="right" w:pos="4891"/>
              </w:tabs>
              <w:spacing w:before="20" w:after="20" w:line="240" w:lineRule="auto"/>
              <w:rPr>
                <w:sz w:val="12"/>
                <w:lang w:val="en-US"/>
              </w:rPr>
            </w:pPr>
            <w:r w:rsidRPr="00164928">
              <w:rPr>
                <w:sz w:val="12"/>
                <w:lang w:val="en-US"/>
              </w:rPr>
              <w:t xml:space="preserve">L = </w:t>
            </w:r>
            <w:r w:rsidRPr="00164928">
              <w:rPr>
                <w:sz w:val="12"/>
                <w:lang w:val="en-US"/>
              </w:rPr>
              <w:tab/>
              <w:t>m</w:t>
            </w:r>
            <w:r w:rsidRPr="00164928">
              <w:rPr>
                <w:sz w:val="12"/>
                <w:lang w:val="en-US"/>
              </w:rPr>
              <w:tab/>
              <w:t>B =</w:t>
            </w:r>
            <w:r w:rsidRPr="00164928">
              <w:rPr>
                <w:sz w:val="12"/>
                <w:lang w:val="en-US"/>
              </w:rPr>
              <w:tab/>
              <w:t>m</w:t>
            </w:r>
            <w:r w:rsidRPr="00164928">
              <w:rPr>
                <w:sz w:val="12"/>
                <w:lang w:val="en-US"/>
              </w:rPr>
              <w:tab/>
              <w:t>NE =</w:t>
            </w:r>
            <w:r w:rsidRPr="00164928">
              <w:rPr>
                <w:sz w:val="12"/>
                <w:lang w:val="en-US"/>
              </w:rPr>
              <w:tab/>
              <w:t>m</w:t>
            </w:r>
            <w:r w:rsidRPr="00164928">
              <w:rPr>
                <w:sz w:val="12"/>
                <w:lang w:val="en-US"/>
              </w:rPr>
              <w:tab/>
            </w:r>
            <w:proofErr w:type="spellStart"/>
            <w:r w:rsidRPr="00164928">
              <w:rPr>
                <w:sz w:val="12"/>
                <w:lang w:val="en-US"/>
              </w:rPr>
              <w:t>NDz</w:t>
            </w:r>
            <w:proofErr w:type="spellEnd"/>
            <w:r w:rsidRPr="00164928">
              <w:rPr>
                <w:sz w:val="12"/>
                <w:lang w:val="en-US"/>
              </w:rPr>
              <w:tab/>
              <w:t>m</w:t>
            </w:r>
          </w:p>
        </w:tc>
      </w:tr>
      <w:tr w:rsidR="003F22EF" w:rsidRPr="00164928" w:rsidTr="003F22EF">
        <w:tc>
          <w:tcPr>
            <w:tcW w:w="9923" w:type="dxa"/>
            <w:gridSpan w:val="12"/>
            <w:tcBorders>
              <w:top w:val="thinThickLargeGap" w:sz="24" w:space="0" w:color="auto"/>
            </w:tcBorders>
          </w:tcPr>
          <w:p w:rsidR="003F22EF" w:rsidRPr="00164928" w:rsidRDefault="003F22EF" w:rsidP="003F22EF">
            <w:pPr>
              <w:spacing w:line="240" w:lineRule="auto"/>
              <w:rPr>
                <w:b/>
                <w:sz w:val="14"/>
              </w:rPr>
            </w:pPr>
            <w:r w:rsidRPr="00164928">
              <w:rPr>
                <w:b/>
                <w:sz w:val="14"/>
              </w:rPr>
              <w:t>TESTE E INSPEÇÃO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134"/>
                <w:tab w:val="left" w:pos="2127"/>
                <w:tab w:val="left" w:pos="3119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HIDROSTÁTICO: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NÃO</w:t>
            </w:r>
            <w:r w:rsidRPr="00164928">
              <w:rPr>
                <w:sz w:val="12"/>
              </w:rPr>
              <w:tab/>
            </w:r>
            <w:r w:rsidRPr="00164928">
              <w:rPr>
                <w:b/>
                <w:color w:val="800000"/>
                <w:sz w:val="12"/>
              </w:rPr>
              <w:sym w:font="Wingdings" w:char="F06E"/>
            </w:r>
            <w:r w:rsidRPr="00164928">
              <w:rPr>
                <w:sz w:val="12"/>
              </w:rPr>
              <w:t xml:space="preserve"> SIM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TESTEMUNHADO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left" w:pos="3049"/>
                <w:tab w:val="left" w:pos="4041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INSPEÇÃO DURANTE FABRICAÇÃO</w:t>
            </w:r>
            <w:r w:rsidRPr="00164928">
              <w:rPr>
                <w:sz w:val="12"/>
              </w:rPr>
              <w:tab/>
            </w:r>
            <w:r w:rsidRPr="00164928">
              <w:rPr>
                <w:b/>
                <w:color w:val="800000"/>
                <w:sz w:val="12"/>
              </w:rPr>
              <w:sym w:font="Wingdings" w:char="F06E"/>
            </w:r>
            <w:r w:rsidRPr="00164928">
              <w:rPr>
                <w:sz w:val="12"/>
              </w:rPr>
              <w:t xml:space="preserve"> SIM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NÃO 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bottom w:val="nil"/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right" w:pos="4820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PRESSÃO TESTE HIDROSTÁTICO:</w:t>
            </w:r>
            <w:r w:rsidRPr="00164928">
              <w:rPr>
                <w:sz w:val="12"/>
              </w:rPr>
              <w:tab/>
              <w:t>kg/cm</w:t>
            </w:r>
            <w:r w:rsidRPr="00164928">
              <w:rPr>
                <w:sz w:val="12"/>
                <w:vertAlign w:val="superscript"/>
              </w:rPr>
              <w:t>2</w:t>
            </w:r>
            <w:r w:rsidRPr="00164928">
              <w:rPr>
                <w:sz w:val="12"/>
              </w:rPr>
              <w:t xml:space="preserve"> MAN.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right" w:pos="0"/>
                <w:tab w:val="left" w:pos="3049"/>
                <w:tab w:val="left" w:pos="4041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INSPEÇÃO APÓS TESTE</w:t>
            </w:r>
            <w:r w:rsidRPr="00164928">
              <w:rPr>
                <w:sz w:val="12"/>
              </w:rPr>
              <w:tab/>
            </w:r>
            <w:r w:rsidRPr="00164928">
              <w:rPr>
                <w:b/>
                <w:color w:val="800000"/>
                <w:sz w:val="12"/>
              </w:rPr>
              <w:sym w:font="Wingdings" w:char="F06E"/>
            </w:r>
            <w:r w:rsidRPr="00164928">
              <w:rPr>
                <w:sz w:val="12"/>
              </w:rPr>
              <w:t xml:space="preserve"> SIM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NÃO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bottom w:val="nil"/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134"/>
                <w:tab w:val="left" w:pos="2127"/>
                <w:tab w:val="left" w:pos="3119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DESEMPENHO: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NÃO</w:t>
            </w:r>
            <w:r w:rsidRPr="00164928">
              <w:rPr>
                <w:sz w:val="12"/>
              </w:rPr>
              <w:tab/>
            </w:r>
            <w:r w:rsidRPr="00164928">
              <w:rPr>
                <w:b/>
                <w:color w:val="800000"/>
                <w:sz w:val="12"/>
              </w:rPr>
              <w:sym w:font="Wingdings" w:char="F06E"/>
            </w:r>
            <w:r w:rsidRPr="00164928">
              <w:rPr>
                <w:sz w:val="12"/>
              </w:rPr>
              <w:t xml:space="preserve"> SIM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TESTEMUNHADO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right" w:pos="4750"/>
              </w:tabs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bottom w:val="single" w:sz="4" w:space="0" w:color="auto"/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134"/>
                <w:tab w:val="left" w:pos="2127"/>
                <w:tab w:val="left" w:pos="3119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NPSH: 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NÃO</w:t>
            </w:r>
            <w:r w:rsidRPr="00164928">
              <w:rPr>
                <w:sz w:val="12"/>
              </w:rPr>
              <w:tab/>
            </w:r>
            <w:r w:rsidRPr="00164928">
              <w:rPr>
                <w:b/>
                <w:color w:val="800000"/>
                <w:sz w:val="12"/>
              </w:rPr>
              <w:sym w:font="Wingdings" w:char="F06E"/>
            </w:r>
            <w:r w:rsidRPr="00164928">
              <w:rPr>
                <w:sz w:val="12"/>
              </w:rPr>
              <w:t xml:space="preserve"> SIM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TESTEMUNHADO</w:t>
            </w:r>
          </w:p>
        </w:tc>
        <w:tc>
          <w:tcPr>
            <w:tcW w:w="4962" w:type="dxa"/>
            <w:gridSpan w:val="8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right" w:pos="4750"/>
              </w:tabs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9923" w:type="dxa"/>
            <w:gridSpan w:val="12"/>
            <w:tcBorders>
              <w:top w:val="thinThickLargeGap" w:sz="24" w:space="0" w:color="auto"/>
            </w:tcBorders>
          </w:tcPr>
          <w:p w:rsidR="003F22EF" w:rsidRPr="00164928" w:rsidRDefault="003F22EF" w:rsidP="003F22EF">
            <w:pPr>
              <w:spacing w:line="240" w:lineRule="auto"/>
              <w:rPr>
                <w:b/>
                <w:sz w:val="14"/>
              </w:rPr>
            </w:pPr>
            <w:r w:rsidRPr="00164928">
              <w:rPr>
                <w:b/>
                <w:sz w:val="14"/>
              </w:rPr>
              <w:t xml:space="preserve">CONSTRUÇÃO (NOTA </w:t>
            </w:r>
            <w:proofErr w:type="gramStart"/>
            <w:r w:rsidRPr="00164928">
              <w:rPr>
                <w:b/>
                <w:sz w:val="14"/>
              </w:rPr>
              <w:t>1</w:t>
            </w:r>
            <w:proofErr w:type="gramEnd"/>
            <w:r w:rsidRPr="00164928">
              <w:rPr>
                <w:b/>
                <w:sz w:val="14"/>
              </w:rPr>
              <w:t>)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FABRICANTE:</w:t>
            </w:r>
          </w:p>
        </w:tc>
        <w:tc>
          <w:tcPr>
            <w:tcW w:w="1021" w:type="dxa"/>
            <w:gridSpan w:val="2"/>
            <w:tcBorders>
              <w:left w:val="nil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ROLAM.</w:t>
            </w:r>
          </w:p>
        </w:tc>
        <w:tc>
          <w:tcPr>
            <w:tcW w:w="1021" w:type="dxa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VIDA (h)</w:t>
            </w:r>
          </w:p>
        </w:tc>
        <w:tc>
          <w:tcPr>
            <w:tcW w:w="1021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FABRIC.</w:t>
            </w:r>
          </w:p>
        </w:tc>
        <w:tc>
          <w:tcPr>
            <w:tcW w:w="1021" w:type="dxa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TIPO</w:t>
            </w:r>
          </w:p>
        </w:tc>
        <w:tc>
          <w:tcPr>
            <w:tcW w:w="878" w:type="dxa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SUBRF.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MODELO:</w:t>
            </w:r>
          </w:p>
        </w:tc>
        <w:tc>
          <w:tcPr>
            <w:tcW w:w="1021" w:type="dxa"/>
            <w:gridSpan w:val="2"/>
            <w:tcBorders>
              <w:left w:val="nil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AXIAL</w:t>
            </w:r>
          </w:p>
        </w:tc>
        <w:tc>
          <w:tcPr>
            <w:tcW w:w="1021" w:type="dxa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1021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1021" w:type="dxa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878" w:type="dxa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bottom w:val="single" w:sz="4" w:space="0" w:color="auto"/>
              <w:right w:val="doub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SUCÇÃO:</w:t>
            </w:r>
          </w:p>
        </w:tc>
        <w:tc>
          <w:tcPr>
            <w:tcW w:w="1021" w:type="dxa"/>
            <w:gridSpan w:val="2"/>
            <w:tcBorders>
              <w:left w:val="nil"/>
              <w:bottom w:val="sing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RADIAL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1021" w:type="dxa"/>
            <w:gridSpan w:val="3"/>
            <w:tcBorders>
              <w:bottom w:val="sing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DESCARGA: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051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GAXETA - DIMENSÃO:</w:t>
            </w:r>
            <w:r w:rsidRPr="00164928">
              <w:rPr>
                <w:sz w:val="12"/>
              </w:rPr>
              <w:tab/>
              <w:t>N.º DE ANÉIS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226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N.º ESTÁGIOS:</w:t>
            </w:r>
            <w:r w:rsidRPr="00164928">
              <w:rPr>
                <w:sz w:val="12"/>
              </w:rPr>
              <w:tab/>
              <w:t>TIPO DO ROTOR: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051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PROTEÇÃO ACOPL</w:t>
            </w:r>
            <w:proofErr w:type="gramStart"/>
            <w:r w:rsidRPr="00164928">
              <w:rPr>
                <w:sz w:val="12"/>
              </w:rPr>
              <w:t>.:</w:t>
            </w:r>
            <w:proofErr w:type="gramEnd"/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3544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DIÂMETRO ROTOR – FORNECIDO:</w:t>
            </w:r>
            <w:r w:rsidRPr="00164928">
              <w:rPr>
                <w:sz w:val="12"/>
              </w:rPr>
              <w:tab/>
              <w:t>MÁXIMO: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051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BASE: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701"/>
                <w:tab w:val="left" w:pos="3261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ROTOR BALANCEADO: 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ESTATICAMENTE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DINAMICAMENTE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2626"/>
                <w:tab w:val="left" w:pos="3902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CONEXÕES, NPT-MANOM.</w:t>
            </w:r>
            <w:r w:rsidRPr="00164928">
              <w:rPr>
                <w:sz w:val="12"/>
              </w:rPr>
              <w:tab/>
              <w:t>, DRENO</w:t>
            </w:r>
            <w:r w:rsidRPr="00164928">
              <w:rPr>
                <w:sz w:val="12"/>
              </w:rPr>
              <w:tab/>
              <w:t>, SUSPIRO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560"/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CARCAÇA:</w:t>
            </w:r>
            <w:r w:rsidRPr="00164928">
              <w:rPr>
                <w:sz w:val="12"/>
              </w:rPr>
              <w:tab/>
              <w:t>PROJETO</w:t>
            </w:r>
            <w:r w:rsidRPr="00164928">
              <w:rPr>
                <w:sz w:val="12"/>
              </w:rPr>
              <w:tab/>
              <w:t>kg/cm</w:t>
            </w:r>
            <w:r w:rsidRPr="00164928">
              <w:rPr>
                <w:sz w:val="12"/>
                <w:vertAlign w:val="superscript"/>
              </w:rPr>
              <w:t>2</w:t>
            </w:r>
            <w:r w:rsidRPr="00164928">
              <w:rPr>
                <w:sz w:val="12"/>
              </w:rPr>
              <w:t xml:space="preserve"> MAN.</w:t>
            </w:r>
            <w:r w:rsidRPr="00164928">
              <w:rPr>
                <w:sz w:val="12"/>
              </w:rPr>
              <w:tab/>
              <w:t xml:space="preserve">ºC 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PESO, kgf – BOMBA + BASE + ACOPL:</w:t>
            </w:r>
            <w:r w:rsidRPr="00164928">
              <w:rPr>
                <w:sz w:val="12"/>
              </w:rPr>
              <w:tab/>
              <w:t>, MOTOR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560"/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EIXO: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FURAÇÃO DOS FLANGES: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SELO MEC. FABRIC</w:t>
            </w:r>
            <w:proofErr w:type="gramStart"/>
            <w:r w:rsidRPr="00164928">
              <w:rPr>
                <w:sz w:val="12"/>
              </w:rPr>
              <w:t>.:</w:t>
            </w:r>
            <w:proofErr w:type="gramEnd"/>
            <w:r w:rsidRPr="00164928">
              <w:rPr>
                <w:sz w:val="12"/>
              </w:rPr>
              <w:tab/>
              <w:t>TIPO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ACOPLAM. FABRIC</w:t>
            </w:r>
            <w:proofErr w:type="gramStart"/>
            <w:r w:rsidRPr="00164928">
              <w:rPr>
                <w:sz w:val="12"/>
              </w:rPr>
              <w:t>.:</w:t>
            </w:r>
            <w:proofErr w:type="gramEnd"/>
            <w:r w:rsidRPr="00164928">
              <w:rPr>
                <w:sz w:val="12"/>
              </w:rPr>
              <w:tab/>
              <w:t>TIPO:</w:t>
            </w:r>
          </w:p>
        </w:tc>
      </w:tr>
      <w:tr w:rsidR="003F22EF" w:rsidRPr="00164928" w:rsidTr="003F22EF">
        <w:tc>
          <w:tcPr>
            <w:tcW w:w="9923" w:type="dxa"/>
            <w:gridSpan w:val="12"/>
            <w:tcBorders>
              <w:top w:val="thinThickLargeGap" w:sz="24" w:space="0" w:color="auto"/>
            </w:tcBorders>
          </w:tcPr>
          <w:p w:rsidR="003F22EF" w:rsidRPr="00164928" w:rsidRDefault="003F22EF" w:rsidP="003F22EF">
            <w:pPr>
              <w:spacing w:line="240" w:lineRule="auto"/>
              <w:rPr>
                <w:b/>
                <w:sz w:val="14"/>
              </w:rPr>
            </w:pPr>
            <w:r w:rsidRPr="00164928">
              <w:rPr>
                <w:b/>
                <w:sz w:val="14"/>
              </w:rPr>
              <w:t xml:space="preserve">MATERIAIS (NOTA </w:t>
            </w:r>
            <w:proofErr w:type="gramStart"/>
            <w:r w:rsidRPr="00164928">
              <w:rPr>
                <w:b/>
                <w:sz w:val="14"/>
              </w:rPr>
              <w:t>1</w:t>
            </w:r>
            <w:proofErr w:type="gramEnd"/>
            <w:r w:rsidRPr="00164928">
              <w:rPr>
                <w:b/>
                <w:sz w:val="14"/>
              </w:rPr>
              <w:t>)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CARCAÇA: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SOBREPOSTA: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ROTOR: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ANEL DE LANTERNA: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EIXO: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SELO MECÂNICO: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ANEL DE DESGASTE: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ACOPLAMENTO: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BUCHA DE EIXO: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  <w:lang w:val="es-ES_tradnl"/>
              </w:rPr>
            </w:pPr>
            <w:r w:rsidRPr="00164928">
              <w:rPr>
                <w:sz w:val="12"/>
              </w:rPr>
              <w:t xml:space="preserve">PROT. </w:t>
            </w:r>
            <w:r w:rsidRPr="00164928">
              <w:rPr>
                <w:sz w:val="12"/>
                <w:lang w:val="es-ES_tradnl"/>
              </w:rPr>
              <w:t>ACOPL</w:t>
            </w:r>
            <w:proofErr w:type="gramStart"/>
            <w:r w:rsidRPr="00164928">
              <w:rPr>
                <w:sz w:val="12"/>
                <w:lang w:val="es-ES_tradnl"/>
              </w:rPr>
              <w:t>.:</w:t>
            </w:r>
            <w:proofErr w:type="gramEnd"/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  <w:lang w:val="es-ES_tradnl"/>
              </w:rPr>
              <w:t xml:space="preserve">BUCHA CX. </w:t>
            </w:r>
            <w:r w:rsidRPr="00164928">
              <w:rPr>
                <w:sz w:val="12"/>
              </w:rPr>
              <w:t>GAXETAS: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BASE: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3261"/>
                <w:tab w:val="left" w:pos="4678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ANEL DE GAXETAS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9923" w:type="dxa"/>
            <w:gridSpan w:val="12"/>
            <w:tcBorders>
              <w:top w:val="thinThickLargeGap" w:sz="24" w:space="0" w:color="auto"/>
            </w:tcBorders>
          </w:tcPr>
          <w:p w:rsidR="003F22EF" w:rsidRPr="00164928" w:rsidRDefault="003F22EF" w:rsidP="003F22EF">
            <w:pPr>
              <w:spacing w:line="240" w:lineRule="auto"/>
              <w:rPr>
                <w:b/>
                <w:sz w:val="14"/>
              </w:rPr>
            </w:pPr>
            <w:r w:rsidRPr="00164928">
              <w:rPr>
                <w:b/>
                <w:sz w:val="14"/>
              </w:rPr>
              <w:t xml:space="preserve">DESEMPENHO (NOTA </w:t>
            </w:r>
            <w:proofErr w:type="gramStart"/>
            <w:r w:rsidRPr="00164928">
              <w:rPr>
                <w:b/>
                <w:sz w:val="14"/>
              </w:rPr>
              <w:t>1</w:t>
            </w:r>
            <w:proofErr w:type="gramEnd"/>
            <w:r w:rsidRPr="00164928">
              <w:rPr>
                <w:b/>
                <w:sz w:val="14"/>
              </w:rPr>
              <w:t>)</w:t>
            </w:r>
          </w:p>
        </w:tc>
      </w:tr>
      <w:tr w:rsidR="003F22EF" w:rsidRPr="00164928" w:rsidTr="003F22EF">
        <w:tc>
          <w:tcPr>
            <w:tcW w:w="4678" w:type="dxa"/>
            <w:gridSpan w:val="3"/>
            <w:tcBorders>
              <w:right w:val="nil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CURVA DE DESEMPENHO N.º: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PARA ROTOR DIÂMETRO:</w:t>
            </w:r>
          </w:p>
        </w:tc>
        <w:tc>
          <w:tcPr>
            <w:tcW w:w="2268" w:type="dxa"/>
            <w:gridSpan w:val="4"/>
            <w:tcBorders>
              <w:left w:val="nil"/>
            </w:tcBorders>
          </w:tcPr>
          <w:p w:rsidR="003F22EF" w:rsidRPr="00164928" w:rsidRDefault="003F22EF" w:rsidP="003F22EF">
            <w:pPr>
              <w:tabs>
                <w:tab w:val="right" w:pos="205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RPM</w:t>
            </w:r>
          </w:p>
        </w:tc>
      </w:tr>
      <w:tr w:rsidR="003F22EF" w:rsidRPr="00164928" w:rsidTr="003F22EF">
        <w:tc>
          <w:tcPr>
            <w:tcW w:w="1942" w:type="dxa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CONDIÇÕES</w:t>
            </w:r>
          </w:p>
        </w:tc>
        <w:tc>
          <w:tcPr>
            <w:tcW w:w="2012" w:type="dxa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C/DESCARGA FECHADA</w:t>
            </w:r>
          </w:p>
        </w:tc>
        <w:tc>
          <w:tcPr>
            <w:tcW w:w="2012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NAS COND. SERVIÇO</w:t>
            </w:r>
          </w:p>
        </w:tc>
        <w:tc>
          <w:tcPr>
            <w:tcW w:w="2012" w:type="dxa"/>
            <w:gridSpan w:val="4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A VAZÃO MÍNIMA</w:t>
            </w:r>
          </w:p>
        </w:tc>
        <w:tc>
          <w:tcPr>
            <w:tcW w:w="1945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A VAZÃO MÁXIMA</w:t>
            </w:r>
          </w:p>
        </w:tc>
      </w:tr>
      <w:tr w:rsidR="003F22EF" w:rsidRPr="00164928" w:rsidTr="003F22EF">
        <w:tc>
          <w:tcPr>
            <w:tcW w:w="1942" w:type="dxa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VAZÃO (m³/h)</w:t>
            </w:r>
          </w:p>
        </w:tc>
        <w:tc>
          <w:tcPr>
            <w:tcW w:w="2012" w:type="dxa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__________</w:t>
            </w:r>
          </w:p>
        </w:tc>
        <w:tc>
          <w:tcPr>
            <w:tcW w:w="2012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2012" w:type="dxa"/>
            <w:gridSpan w:val="4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1945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1942" w:type="dxa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ALT. MANOM. TOTAL (</w:t>
            </w:r>
            <w:proofErr w:type="spellStart"/>
            <w:r w:rsidRPr="00164928">
              <w:rPr>
                <w:sz w:val="12"/>
              </w:rPr>
              <w:t>mca</w:t>
            </w:r>
            <w:proofErr w:type="spellEnd"/>
            <w:r w:rsidRPr="00164928">
              <w:rPr>
                <w:sz w:val="12"/>
              </w:rPr>
              <w:t>)</w:t>
            </w:r>
          </w:p>
        </w:tc>
        <w:tc>
          <w:tcPr>
            <w:tcW w:w="2012" w:type="dxa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</w:p>
        </w:tc>
        <w:tc>
          <w:tcPr>
            <w:tcW w:w="2012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2012" w:type="dxa"/>
            <w:gridSpan w:val="4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1945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1942" w:type="dxa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Rendimento (%)</w:t>
            </w:r>
          </w:p>
        </w:tc>
        <w:tc>
          <w:tcPr>
            <w:tcW w:w="2012" w:type="dxa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__________</w:t>
            </w:r>
          </w:p>
        </w:tc>
        <w:tc>
          <w:tcPr>
            <w:tcW w:w="2012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2012" w:type="dxa"/>
            <w:gridSpan w:val="4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1945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1942" w:type="dxa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BHP</w:t>
            </w:r>
          </w:p>
        </w:tc>
        <w:tc>
          <w:tcPr>
            <w:tcW w:w="2012" w:type="dxa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</w:p>
        </w:tc>
        <w:tc>
          <w:tcPr>
            <w:tcW w:w="2012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2012" w:type="dxa"/>
            <w:gridSpan w:val="4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1945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1942" w:type="dxa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NPSH REQUERIDO (</w:t>
            </w:r>
            <w:proofErr w:type="spellStart"/>
            <w:r w:rsidRPr="00164928">
              <w:rPr>
                <w:sz w:val="12"/>
              </w:rPr>
              <w:t>mca</w:t>
            </w:r>
            <w:proofErr w:type="spellEnd"/>
            <w:r w:rsidRPr="00164928">
              <w:rPr>
                <w:sz w:val="12"/>
              </w:rPr>
              <w:t>)</w:t>
            </w:r>
          </w:p>
        </w:tc>
        <w:tc>
          <w:tcPr>
            <w:tcW w:w="2012" w:type="dxa"/>
          </w:tcPr>
          <w:p w:rsidR="003F22EF" w:rsidRPr="00164928" w:rsidRDefault="003F22EF" w:rsidP="003F22EF">
            <w:pPr>
              <w:spacing w:before="20" w:after="20" w:line="240" w:lineRule="auto"/>
              <w:jc w:val="center"/>
              <w:rPr>
                <w:sz w:val="12"/>
              </w:rPr>
            </w:pPr>
            <w:r w:rsidRPr="00164928">
              <w:rPr>
                <w:sz w:val="12"/>
              </w:rPr>
              <w:t>__________</w:t>
            </w:r>
          </w:p>
        </w:tc>
        <w:tc>
          <w:tcPr>
            <w:tcW w:w="2012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2012" w:type="dxa"/>
            <w:gridSpan w:val="4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  <w:tc>
          <w:tcPr>
            <w:tcW w:w="1945" w:type="dxa"/>
            <w:gridSpan w:val="3"/>
          </w:tcPr>
          <w:p w:rsidR="003F22EF" w:rsidRPr="00164928" w:rsidRDefault="003F22EF" w:rsidP="003F22EF">
            <w:pPr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9923" w:type="dxa"/>
            <w:gridSpan w:val="12"/>
            <w:tcBorders>
              <w:top w:val="thinThickLargeGap" w:sz="24" w:space="0" w:color="auto"/>
            </w:tcBorders>
          </w:tcPr>
          <w:p w:rsidR="003F22EF" w:rsidRPr="00164928" w:rsidRDefault="003F22EF" w:rsidP="003F22EF">
            <w:pPr>
              <w:spacing w:line="240" w:lineRule="auto"/>
              <w:rPr>
                <w:b/>
                <w:sz w:val="14"/>
              </w:rPr>
            </w:pPr>
            <w:r w:rsidRPr="00164928">
              <w:rPr>
                <w:b/>
                <w:sz w:val="14"/>
              </w:rPr>
              <w:t xml:space="preserve">RESFRIAMENTO E LAVAGEM (NOTA </w:t>
            </w:r>
            <w:proofErr w:type="gramStart"/>
            <w:r w:rsidRPr="00164928">
              <w:rPr>
                <w:b/>
                <w:sz w:val="14"/>
              </w:rPr>
              <w:t>1</w:t>
            </w:r>
            <w:proofErr w:type="gramEnd"/>
            <w:r w:rsidRPr="00164928">
              <w:rPr>
                <w:b/>
                <w:sz w:val="14"/>
              </w:rPr>
              <w:t>)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2410"/>
                <w:tab w:val="left" w:pos="368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RESFR</w:t>
            </w:r>
            <w:proofErr w:type="gramStart"/>
            <w:r w:rsidRPr="00164928">
              <w:rPr>
                <w:sz w:val="12"/>
              </w:rPr>
              <w:t>.:</w:t>
            </w:r>
            <w:proofErr w:type="gramEnd"/>
            <w:r w:rsidRPr="00164928">
              <w:rPr>
                <w:sz w:val="12"/>
              </w:rPr>
              <w:t xml:space="preserve"> </w:t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MANCAL CX. GAX.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PEDESTAL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SELO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LAV. SELO: LÍQUIDO</w:t>
            </w:r>
            <w:r w:rsidRPr="00164928">
              <w:rPr>
                <w:sz w:val="12"/>
              </w:rPr>
              <w:tab/>
              <w:t>m³/h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843"/>
                <w:tab w:val="left" w:pos="3261"/>
              </w:tabs>
              <w:spacing w:before="20" w:after="20" w:line="240" w:lineRule="auto"/>
              <w:rPr>
                <w:sz w:val="12"/>
                <w:lang w:val="en-US"/>
              </w:rPr>
            </w:pPr>
            <w:r w:rsidRPr="00164928">
              <w:rPr>
                <w:sz w:val="12"/>
              </w:rPr>
              <w:t>ÁGUA RESFRI</w:t>
            </w:r>
            <w:proofErr w:type="gramStart"/>
            <w:r w:rsidRPr="00164928">
              <w:rPr>
                <w:sz w:val="12"/>
              </w:rPr>
              <w:t>.:</w:t>
            </w:r>
            <w:proofErr w:type="gramEnd"/>
            <w:r w:rsidRPr="00164928">
              <w:rPr>
                <w:sz w:val="12"/>
              </w:rPr>
              <w:tab/>
              <w:t>m³/h;</w:t>
            </w:r>
            <w:r w:rsidRPr="00164928">
              <w:rPr>
                <w:sz w:val="12"/>
              </w:rPr>
              <w:tab/>
              <w:t>kg/cm</w:t>
            </w:r>
            <w:r w:rsidRPr="00164928">
              <w:rPr>
                <w:sz w:val="12"/>
                <w:vertAlign w:val="superscript"/>
              </w:rPr>
              <w:t>2</w:t>
            </w:r>
            <w:r w:rsidRPr="00164928">
              <w:rPr>
                <w:sz w:val="12"/>
              </w:rPr>
              <w:t xml:space="preserve"> MAN; MAT. </w:t>
            </w:r>
            <w:r w:rsidRPr="00164928">
              <w:rPr>
                <w:sz w:val="12"/>
                <w:lang w:val="en-US"/>
              </w:rPr>
              <w:t>TUB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783"/>
                <w:tab w:val="left" w:pos="347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  <w:lang w:val="en-US"/>
              </w:rPr>
              <w:tab/>
              <w:t>PRESSÃO:</w:t>
            </w:r>
            <w:r w:rsidRPr="00164928">
              <w:rPr>
                <w:sz w:val="12"/>
                <w:lang w:val="en-US"/>
              </w:rPr>
              <w:tab/>
              <w:t>kg/cm</w:t>
            </w:r>
            <w:r w:rsidRPr="00164928">
              <w:rPr>
                <w:sz w:val="12"/>
                <w:vertAlign w:val="superscript"/>
                <w:lang w:val="en-US"/>
              </w:rPr>
              <w:t>2</w:t>
            </w:r>
            <w:r w:rsidRPr="00164928">
              <w:rPr>
                <w:sz w:val="12"/>
                <w:lang w:val="en-US"/>
              </w:rPr>
              <w:t xml:space="preserve"> MAN; MAT. </w:t>
            </w:r>
            <w:r w:rsidRPr="00164928">
              <w:rPr>
                <w:sz w:val="12"/>
              </w:rPr>
              <w:t>TUB</w:t>
            </w:r>
          </w:p>
        </w:tc>
      </w:tr>
      <w:tr w:rsidR="003F22EF" w:rsidRPr="00164928" w:rsidTr="003F22EF">
        <w:tc>
          <w:tcPr>
            <w:tcW w:w="9923" w:type="dxa"/>
            <w:gridSpan w:val="12"/>
            <w:tcBorders>
              <w:top w:val="thinThickLargeGap" w:sz="24" w:space="0" w:color="auto"/>
            </w:tcBorders>
          </w:tcPr>
          <w:p w:rsidR="003F22EF" w:rsidRPr="00164928" w:rsidRDefault="003F22EF" w:rsidP="003F22EF">
            <w:pPr>
              <w:spacing w:line="240" w:lineRule="auto"/>
              <w:rPr>
                <w:b/>
                <w:sz w:val="14"/>
              </w:rPr>
            </w:pPr>
            <w:r w:rsidRPr="00164928">
              <w:rPr>
                <w:b/>
                <w:sz w:val="14"/>
              </w:rPr>
              <w:t xml:space="preserve">MOTOR ELÉTRICO (NOTA </w:t>
            </w:r>
            <w:proofErr w:type="gramStart"/>
            <w:r w:rsidRPr="00164928">
              <w:rPr>
                <w:b/>
                <w:sz w:val="14"/>
              </w:rPr>
              <w:t>1</w:t>
            </w:r>
            <w:proofErr w:type="gramEnd"/>
            <w:r w:rsidRPr="00164928">
              <w:rPr>
                <w:b/>
                <w:sz w:val="14"/>
              </w:rPr>
              <w:t>)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2410"/>
                <w:tab w:val="left" w:pos="368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IDENTIFICAÇÃO: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1917"/>
                <w:tab w:val="left" w:pos="3618"/>
                <w:tab w:val="left" w:pos="8647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FABRIC.</w:t>
            </w:r>
            <w:r w:rsidRPr="00164928">
              <w:rPr>
                <w:sz w:val="12"/>
              </w:rPr>
              <w:tab/>
              <w:t>; MANCAIS:</w:t>
            </w:r>
            <w:r w:rsidRPr="00164928">
              <w:rPr>
                <w:sz w:val="12"/>
              </w:rPr>
              <w:tab/>
              <w:t>; LUBRIF</w:t>
            </w:r>
            <w:proofErr w:type="gramStart"/>
            <w:r w:rsidRPr="00164928">
              <w:rPr>
                <w:sz w:val="12"/>
              </w:rPr>
              <w:t>.:</w:t>
            </w:r>
            <w:proofErr w:type="gramEnd"/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134"/>
                <w:tab w:val="left" w:pos="2552"/>
                <w:tab w:val="left" w:pos="368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ab/>
              <w:t>HP;</w:t>
            </w:r>
            <w:r w:rsidRPr="00164928">
              <w:rPr>
                <w:sz w:val="12"/>
              </w:rPr>
              <w:tab/>
              <w:t>RPM;</w:t>
            </w:r>
            <w:r w:rsidRPr="00164928">
              <w:rPr>
                <w:sz w:val="12"/>
              </w:rPr>
              <w:tab/>
              <w:t>CARCAÇA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1917"/>
                <w:tab w:val="left" w:pos="4043"/>
                <w:tab w:val="left" w:pos="8647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ISOLAMENTO:</w:t>
            </w:r>
            <w:r w:rsidRPr="00164928">
              <w:rPr>
                <w:sz w:val="12"/>
              </w:rPr>
              <w:tab/>
              <w:t>AUMENTO TEMP.</w:t>
            </w:r>
            <w:r w:rsidRPr="00164928">
              <w:rPr>
                <w:sz w:val="12"/>
              </w:rPr>
              <w:tab/>
              <w:t>ºC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134"/>
                <w:tab w:val="left" w:pos="2552"/>
                <w:tab w:val="left" w:pos="368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ab/>
              <w:t>FASES</w:t>
            </w:r>
            <w:r w:rsidRPr="00164928">
              <w:rPr>
                <w:sz w:val="12"/>
              </w:rPr>
              <w:tab/>
              <w:t>CICLOS</w:t>
            </w:r>
            <w:r w:rsidRPr="00164928">
              <w:rPr>
                <w:sz w:val="12"/>
              </w:rPr>
              <w:tab/>
              <w:t>VOLTS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1917"/>
                <w:tab w:val="left" w:pos="4043"/>
                <w:tab w:val="left" w:pos="8647"/>
              </w:tabs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c>
          <w:tcPr>
            <w:tcW w:w="9923" w:type="dxa"/>
            <w:gridSpan w:val="12"/>
            <w:tcBorders>
              <w:top w:val="thinThickLargeGap" w:sz="24" w:space="0" w:color="auto"/>
            </w:tcBorders>
          </w:tcPr>
          <w:p w:rsidR="003F22EF" w:rsidRPr="00164928" w:rsidRDefault="003F22EF" w:rsidP="003F22EF">
            <w:pPr>
              <w:spacing w:line="240" w:lineRule="auto"/>
              <w:rPr>
                <w:b/>
                <w:sz w:val="14"/>
              </w:rPr>
            </w:pPr>
            <w:r w:rsidRPr="00164928">
              <w:rPr>
                <w:b/>
                <w:sz w:val="14"/>
              </w:rPr>
              <w:t xml:space="preserve">BOMBAS VERTICAIS (NOTA </w:t>
            </w:r>
            <w:proofErr w:type="gramStart"/>
            <w:r w:rsidRPr="00164928">
              <w:rPr>
                <w:b/>
                <w:sz w:val="14"/>
              </w:rPr>
              <w:t>1</w:t>
            </w:r>
            <w:proofErr w:type="gramEnd"/>
            <w:r w:rsidRPr="00164928">
              <w:rPr>
                <w:b/>
                <w:sz w:val="14"/>
              </w:rPr>
              <w:t>)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2410"/>
                <w:tab w:val="left" w:pos="368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TIPO: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2484"/>
                <w:tab w:val="left" w:pos="3618"/>
                <w:tab w:val="left" w:pos="7230"/>
                <w:tab w:val="left" w:pos="7513"/>
                <w:tab w:val="left" w:pos="8647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 xml:space="preserve">LUBRIF. MANCAIS: </w:t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>ÁGUA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ÓLEO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GRAXA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134"/>
                <w:tab w:val="left" w:pos="4395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SUBMERGÊNCIA MÍN REQUERIDA:</w:t>
            </w:r>
            <w:r w:rsidRPr="00164928">
              <w:rPr>
                <w:sz w:val="12"/>
              </w:rPr>
              <w:tab/>
              <w:t>m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1917"/>
                <w:tab w:val="left" w:pos="2484"/>
                <w:tab w:val="left" w:pos="3618"/>
                <w:tab w:val="left" w:pos="8647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ESFORÇO AXIAL:</w:t>
            </w:r>
            <w:r w:rsidRPr="00164928">
              <w:rPr>
                <w:sz w:val="12"/>
              </w:rPr>
              <w:tab/>
              <w:t>kg;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PARA CIMA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PARA BAIXO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134"/>
                <w:tab w:val="left" w:pos="2552"/>
                <w:tab w:val="left" w:pos="3686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MATERIAL DA COLUNA:</w:t>
            </w:r>
          </w:p>
        </w:tc>
        <w:tc>
          <w:tcPr>
            <w:tcW w:w="4962" w:type="dxa"/>
            <w:gridSpan w:val="8"/>
            <w:tcBorders>
              <w:left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2484"/>
                <w:tab w:val="left" w:pos="8647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COLUNA REVEST</w:t>
            </w:r>
            <w:proofErr w:type="gramStart"/>
            <w:r w:rsidRPr="00164928">
              <w:rPr>
                <w:sz w:val="12"/>
              </w:rPr>
              <w:t>.:</w:t>
            </w:r>
            <w:proofErr w:type="gramEnd"/>
            <w:r w:rsidRPr="00164928">
              <w:rPr>
                <w:sz w:val="12"/>
              </w:rPr>
              <w:t xml:space="preserve"> </w:t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NÃO 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SIM: MAT. REVEST.</w:t>
            </w:r>
          </w:p>
        </w:tc>
      </w:tr>
      <w:tr w:rsidR="003F22EF" w:rsidRPr="00164928" w:rsidTr="003F22EF">
        <w:tc>
          <w:tcPr>
            <w:tcW w:w="4961" w:type="dxa"/>
            <w:gridSpan w:val="4"/>
            <w:tcBorders>
              <w:bottom w:val="nil"/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134"/>
                <w:tab w:val="left" w:pos="1701"/>
                <w:tab w:val="left" w:pos="3402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EIXO: CONSTRUÇÃO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ABERTA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FECHADA</w:t>
            </w:r>
          </w:p>
        </w:tc>
        <w:tc>
          <w:tcPr>
            <w:tcW w:w="4962" w:type="dxa"/>
            <w:gridSpan w:val="8"/>
            <w:tcBorders>
              <w:left w:val="nil"/>
              <w:bottom w:val="nil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2484"/>
                <w:tab w:val="left" w:pos="8647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MATERIAL DO MANCAL INTERM</w:t>
            </w:r>
            <w:proofErr w:type="gramStart"/>
            <w:r w:rsidRPr="00164928">
              <w:rPr>
                <w:sz w:val="12"/>
              </w:rPr>
              <w:t>.:</w:t>
            </w:r>
            <w:proofErr w:type="gramEnd"/>
          </w:p>
        </w:tc>
      </w:tr>
      <w:tr w:rsidR="003F22EF" w:rsidRPr="00164928" w:rsidTr="003F22EF">
        <w:trPr>
          <w:trHeight w:val="61"/>
        </w:trPr>
        <w:tc>
          <w:tcPr>
            <w:tcW w:w="4961" w:type="dxa"/>
            <w:gridSpan w:val="4"/>
            <w:tcBorders>
              <w:bottom w:val="thinThickThinLargeGap" w:sz="24" w:space="0" w:color="auto"/>
              <w:right w:val="double" w:sz="4" w:space="0" w:color="auto"/>
            </w:tcBorders>
          </w:tcPr>
          <w:p w:rsidR="003F22EF" w:rsidRPr="00164928" w:rsidRDefault="003F22EF" w:rsidP="003F22EF">
            <w:pPr>
              <w:tabs>
                <w:tab w:val="left" w:pos="1134"/>
                <w:tab w:val="left" w:pos="1701"/>
                <w:tab w:val="left" w:pos="3402"/>
              </w:tabs>
              <w:spacing w:before="20" w:after="20" w:line="240" w:lineRule="auto"/>
              <w:rPr>
                <w:sz w:val="12"/>
              </w:rPr>
            </w:pPr>
            <w:r w:rsidRPr="00164928">
              <w:rPr>
                <w:sz w:val="12"/>
              </w:rPr>
              <w:t>MANCAL: LOCALIZAÇÃO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CORPO DA BOMBA</w:t>
            </w:r>
            <w:r w:rsidRPr="00164928">
              <w:rPr>
                <w:sz w:val="12"/>
              </w:rPr>
              <w:tab/>
            </w:r>
            <w:r w:rsidRPr="00164928">
              <w:rPr>
                <w:sz w:val="12"/>
              </w:rPr>
              <w:sym w:font="Wingdings" w:char="F071"/>
            </w:r>
            <w:r w:rsidRPr="00164928">
              <w:rPr>
                <w:sz w:val="12"/>
              </w:rPr>
              <w:t xml:space="preserve"> INTERMEDIÁRIO</w:t>
            </w:r>
          </w:p>
        </w:tc>
        <w:tc>
          <w:tcPr>
            <w:tcW w:w="4962" w:type="dxa"/>
            <w:gridSpan w:val="8"/>
            <w:tcBorders>
              <w:left w:val="nil"/>
              <w:bottom w:val="thinThickThinLargeGap" w:sz="24" w:space="0" w:color="auto"/>
              <w:right w:val="single" w:sz="4" w:space="0" w:color="auto"/>
            </w:tcBorders>
          </w:tcPr>
          <w:p w:rsidR="003F22EF" w:rsidRPr="00164928" w:rsidRDefault="003F22EF" w:rsidP="003F22EF">
            <w:pPr>
              <w:tabs>
                <w:tab w:val="left" w:pos="2484"/>
                <w:tab w:val="left" w:pos="8647"/>
              </w:tabs>
              <w:spacing w:before="20" w:after="20" w:line="240" w:lineRule="auto"/>
              <w:rPr>
                <w:sz w:val="12"/>
              </w:rPr>
            </w:pPr>
          </w:p>
        </w:tc>
      </w:tr>
      <w:tr w:rsidR="003F22EF" w:rsidRPr="00164928" w:rsidTr="003F22EF">
        <w:tblPrEx>
          <w:tblBorders>
            <w:bottom w:val="thickThinMediumGap" w:sz="24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9923" w:type="dxa"/>
            <w:gridSpan w:val="12"/>
          </w:tcPr>
          <w:p w:rsidR="003F22EF" w:rsidRPr="00164928" w:rsidRDefault="003F22EF" w:rsidP="003F22EF">
            <w:pPr>
              <w:spacing w:line="240" w:lineRule="auto"/>
              <w:rPr>
                <w:sz w:val="12"/>
              </w:rPr>
            </w:pPr>
          </w:p>
          <w:p w:rsidR="003F22EF" w:rsidRPr="00164928" w:rsidRDefault="003F22EF" w:rsidP="003F22EF">
            <w:pPr>
              <w:spacing w:line="240" w:lineRule="auto"/>
              <w:rPr>
                <w:sz w:val="12"/>
              </w:rPr>
            </w:pPr>
            <w:r w:rsidRPr="00164928">
              <w:rPr>
                <w:sz w:val="12"/>
              </w:rPr>
              <w:t>NOTAS</w:t>
            </w:r>
          </w:p>
          <w:p w:rsidR="003F22EF" w:rsidRPr="00164928" w:rsidRDefault="003F22EF" w:rsidP="003F22EF">
            <w:pPr>
              <w:spacing w:line="240" w:lineRule="auto"/>
              <w:rPr>
                <w:sz w:val="12"/>
              </w:rPr>
            </w:pPr>
            <w:r w:rsidRPr="00164928">
              <w:rPr>
                <w:sz w:val="12"/>
              </w:rPr>
              <w:t>1 – DADOS A SEREM FORNECIDOS PELO FABRICANTE NA SUA PROPOSTA.</w:t>
            </w:r>
          </w:p>
          <w:p w:rsidR="003F22EF" w:rsidRPr="00164928" w:rsidRDefault="003F22EF" w:rsidP="003F22EF">
            <w:pPr>
              <w:spacing w:line="240" w:lineRule="auto"/>
              <w:rPr>
                <w:sz w:val="12"/>
              </w:rPr>
            </w:pPr>
          </w:p>
        </w:tc>
      </w:tr>
    </w:tbl>
    <w:p w:rsidR="003F22EF" w:rsidRDefault="003F22EF" w:rsidP="00884FDF">
      <w:pPr>
        <w:spacing w:line="240" w:lineRule="auto"/>
        <w:ind w:right="-1"/>
        <w:jc w:val="both"/>
        <w:rPr>
          <w:rFonts w:ascii="Arial" w:hAnsi="Arial" w:cs="Arial"/>
          <w:b/>
          <w:szCs w:val="22"/>
          <w:highlight w:val="yellow"/>
        </w:rPr>
      </w:pPr>
    </w:p>
    <w:p w:rsidR="005F6250" w:rsidRDefault="005F6250" w:rsidP="00884FDF">
      <w:pPr>
        <w:spacing w:line="240" w:lineRule="auto"/>
        <w:ind w:right="-1"/>
        <w:jc w:val="both"/>
        <w:rPr>
          <w:rFonts w:ascii="Arial" w:hAnsi="Arial" w:cs="Arial"/>
          <w:b/>
          <w:szCs w:val="22"/>
          <w:highlight w:val="yellow"/>
        </w:rPr>
      </w:pPr>
    </w:p>
    <w:sectPr w:rsidR="005F6250" w:rsidSect="002B27DA">
      <w:headerReference w:type="default" r:id="rId8"/>
      <w:footerReference w:type="default" r:id="rId9"/>
      <w:pgSz w:w="11907" w:h="16840" w:code="9"/>
      <w:pgMar w:top="1134" w:right="851" w:bottom="1418" w:left="1134" w:header="851" w:footer="851" w:gutter="0"/>
      <w:paperSrc w:first="1" w:other="1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A79" w:rsidRDefault="00C05A79">
      <w:r>
        <w:separator/>
      </w:r>
    </w:p>
  </w:endnote>
  <w:endnote w:type="continuationSeparator" w:id="0">
    <w:p w:rsidR="00C05A79" w:rsidRDefault="00C0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dnya"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A79" w:rsidRPr="006C0D19" w:rsidRDefault="00C05A79" w:rsidP="005D6AC9">
    <w:pPr>
      <w:pStyle w:val="Rodap"/>
      <w:tabs>
        <w:tab w:val="clear" w:pos="8504"/>
        <w:tab w:val="right" w:pos="9923"/>
        <w:tab w:val="right" w:pos="9981"/>
      </w:tabs>
      <w:rPr>
        <w:rFonts w:ascii="Arial" w:hAnsi="Arial"/>
      </w:rPr>
    </w:pPr>
    <w:r w:rsidRPr="00645469">
      <w:rPr>
        <w:rFonts w:ascii="Arial" w:hAnsi="Arial"/>
        <w:sz w:val="6"/>
        <w:szCs w:val="6"/>
      </w:rPr>
      <w:fldChar w:fldCharType="begin"/>
    </w:r>
    <w:r w:rsidRPr="00645469">
      <w:rPr>
        <w:rFonts w:ascii="Arial" w:hAnsi="Arial"/>
        <w:sz w:val="6"/>
        <w:szCs w:val="6"/>
      </w:rPr>
      <w:instrText xml:space="preserve"> FILENAME \p </w:instrText>
    </w:r>
    <w:r w:rsidRPr="00645469">
      <w:rPr>
        <w:rFonts w:ascii="Arial" w:hAnsi="Arial"/>
        <w:sz w:val="6"/>
        <w:szCs w:val="6"/>
      </w:rPr>
      <w:fldChar w:fldCharType="separate"/>
    </w:r>
    <w:r w:rsidR="00807C4E">
      <w:rPr>
        <w:rFonts w:ascii="Arial" w:hAnsi="Arial"/>
        <w:noProof/>
        <w:sz w:val="6"/>
        <w:szCs w:val="6"/>
      </w:rPr>
      <w:t>Q:\Projetos2013\CATALÃO\SES\ETE\HIDR\Relatórios\4.Especificações Técnicas\4.15 Bombas Peristálticas.docx</w:t>
    </w:r>
    <w:r w:rsidRPr="00645469">
      <w:rPr>
        <w:rFonts w:ascii="Arial" w:hAnsi="Arial"/>
        <w:sz w:val="6"/>
        <w:szCs w:val="6"/>
      </w:rPr>
      <w:fldChar w:fldCharType="end"/>
    </w:r>
    <w:r w:rsidRPr="006C0D19">
      <w:rPr>
        <w:rFonts w:ascii="Arial" w:hAnsi="Arial"/>
        <w:sz w:val="6"/>
        <w:szCs w:val="6"/>
      </w:rPr>
      <w:tab/>
    </w:r>
    <w:r w:rsidR="00A40B7B">
      <w:rPr>
        <w:rFonts w:ascii="Arial" w:hAnsi="Arial"/>
        <w:sz w:val="6"/>
        <w:szCs w:val="6"/>
      </w:rPr>
      <w:tab/>
    </w:r>
    <w:r w:rsidRPr="006C0D19">
      <w:rPr>
        <w:rFonts w:ascii="Arial" w:hAnsi="Arial"/>
        <w:sz w:val="18"/>
        <w:szCs w:val="18"/>
      </w:rPr>
      <w:t xml:space="preserve">SENHA </w:t>
    </w:r>
    <w:proofErr w:type="gramStart"/>
    <w:r w:rsidRPr="006C0D19">
      <w:rPr>
        <w:rFonts w:ascii="Arial" w:hAnsi="Arial"/>
        <w:sz w:val="18"/>
        <w:szCs w:val="18"/>
      </w:rPr>
      <w:t>ENGENHARIA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A79" w:rsidRDefault="00C05A79">
      <w:r>
        <w:separator/>
      </w:r>
    </w:p>
  </w:footnote>
  <w:footnote w:type="continuationSeparator" w:id="0">
    <w:p w:rsidR="00C05A79" w:rsidRDefault="00C05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A79" w:rsidRPr="00DF4497" w:rsidRDefault="00C05A79" w:rsidP="00C05A79">
    <w:pPr>
      <w:pStyle w:val="SENHA-CABEALHO1LINHA"/>
    </w:pPr>
    <w:proofErr w:type="spellStart"/>
    <w:proofErr w:type="gramStart"/>
    <w:r>
      <w:t>ses</w:t>
    </w:r>
    <w:proofErr w:type="spellEnd"/>
    <w:proofErr w:type="gramEnd"/>
    <w:r>
      <w:t xml:space="preserve"> catalão</w:t>
    </w:r>
    <w:r>
      <w:tab/>
    </w:r>
    <w:r w:rsidR="00C62FAE">
      <w:t>4</w:t>
    </w:r>
    <w:r>
      <w:t xml:space="preserve">.15 conjuntos moto-bombas peristálticas </w:t>
    </w:r>
  </w:p>
  <w:p w:rsidR="00C05A79" w:rsidRPr="00C75828" w:rsidRDefault="00C05A79" w:rsidP="00C05A79">
    <w:pPr>
      <w:pStyle w:val="SENHA-CABEALHO2LINHA"/>
    </w:pPr>
    <w:proofErr w:type="gramStart"/>
    <w:r>
      <w:rPr>
        <w:smallCaps/>
      </w:rPr>
      <w:t>projeto</w:t>
    </w:r>
    <w:proofErr w:type="gramEnd"/>
    <w:r>
      <w:rPr>
        <w:smallCaps/>
      </w:rPr>
      <w:t xml:space="preserve"> executivo</w:t>
    </w:r>
    <w:r w:rsidRPr="001226B2">
      <w:rPr>
        <w:smallCaps/>
      </w:rPr>
      <w:t>-</w:t>
    </w:r>
    <w:r>
      <w:rPr>
        <w:smallCaps/>
      </w:rPr>
      <w:t>hidráulico</w:t>
    </w:r>
    <w:r>
      <w:t xml:space="preserve">                                                                     </w:t>
    </w:r>
    <w:r>
      <w:rPr>
        <w:smallCaps/>
      </w:rPr>
      <w:tab/>
    </w:r>
    <w:r>
      <w:t>fl.</w:t>
    </w:r>
    <w:r w:rsidR="00C62FAE">
      <w:t>4</w:t>
    </w:r>
    <w:r>
      <w:t>.</w:t>
    </w:r>
    <w:r w:rsidRPr="0056062C">
      <w:rPr>
        <w:smallCaps/>
      </w:rPr>
      <w:fldChar w:fldCharType="begin"/>
    </w:r>
    <w:r w:rsidRPr="0056062C">
      <w:rPr>
        <w:smallCaps/>
      </w:rPr>
      <w:instrText xml:space="preserve"> PAGE </w:instrText>
    </w:r>
    <w:r w:rsidRPr="0056062C">
      <w:rPr>
        <w:smallCaps/>
      </w:rPr>
      <w:fldChar w:fldCharType="separate"/>
    </w:r>
    <w:r w:rsidR="00CC292E">
      <w:rPr>
        <w:smallCaps/>
        <w:noProof/>
      </w:rPr>
      <w:t>7</w:t>
    </w:r>
    <w:r w:rsidRPr="0056062C">
      <w:rPr>
        <w:smallCap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>
    <w:nsid w:val="14367D7F"/>
    <w:multiLevelType w:val="multilevel"/>
    <w:tmpl w:val="9B385BB0"/>
    <w:lvl w:ilvl="0">
      <w:start w:val="4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0"/>
        </w:tabs>
        <w:ind w:left="117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48" w:hanging="1800"/>
      </w:pPr>
      <w:rPr>
        <w:rFonts w:hint="default"/>
      </w:rPr>
    </w:lvl>
  </w:abstractNum>
  <w:abstractNum w:abstractNumId="3">
    <w:nsid w:val="17002212"/>
    <w:multiLevelType w:val="multilevel"/>
    <w:tmpl w:val="EA16D384"/>
    <w:lvl w:ilvl="0">
      <w:start w:val="3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0"/>
        </w:tabs>
        <w:ind w:left="117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48" w:hanging="1800"/>
      </w:pPr>
      <w:rPr>
        <w:rFonts w:hint="default"/>
      </w:rPr>
    </w:lvl>
  </w:abstractNum>
  <w:abstractNum w:abstractNumId="4">
    <w:nsid w:val="20F20FC6"/>
    <w:multiLevelType w:val="singleLevel"/>
    <w:tmpl w:val="FFFFFFFF"/>
    <w:lvl w:ilvl="0">
      <w:numFmt w:val="decimal"/>
      <w:lvlText w:val="*"/>
      <w:lvlJc w:val="left"/>
    </w:lvl>
  </w:abstractNum>
  <w:abstractNum w:abstractNumId="5">
    <w:nsid w:val="24BA3B22"/>
    <w:multiLevelType w:val="multilevel"/>
    <w:tmpl w:val="B22249E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C15697B"/>
    <w:multiLevelType w:val="multilevel"/>
    <w:tmpl w:val="B99053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3A1C727B"/>
    <w:multiLevelType w:val="singleLevel"/>
    <w:tmpl w:val="D630A646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</w:abstractNum>
  <w:abstractNum w:abstractNumId="8">
    <w:nsid w:val="4DDD4E7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3440E7A"/>
    <w:multiLevelType w:val="hybridMultilevel"/>
    <w:tmpl w:val="325C49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F042CF"/>
    <w:multiLevelType w:val="multilevel"/>
    <w:tmpl w:val="A9F229D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5F97710"/>
    <w:multiLevelType w:val="multilevel"/>
    <w:tmpl w:val="F828C7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62A50E0"/>
    <w:multiLevelType w:val="singleLevel"/>
    <w:tmpl w:val="FFFFFFFF"/>
    <w:lvl w:ilvl="0">
      <w:numFmt w:val="decimal"/>
      <w:lvlText w:val="*"/>
      <w:lvlJc w:val="left"/>
    </w:lvl>
  </w:abstractNum>
  <w:abstractNum w:abstractNumId="13">
    <w:nsid w:val="5BCE35DB"/>
    <w:multiLevelType w:val="hybridMultilevel"/>
    <w:tmpl w:val="B08220C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EA4C1A"/>
    <w:multiLevelType w:val="multilevel"/>
    <w:tmpl w:val="9DFA1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66812593"/>
    <w:multiLevelType w:val="multilevel"/>
    <w:tmpl w:val="7C8EEBE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57131AD"/>
    <w:multiLevelType w:val="hybridMultilevel"/>
    <w:tmpl w:val="E07452C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97E18D5"/>
    <w:multiLevelType w:val="multilevel"/>
    <w:tmpl w:val="43849308"/>
    <w:lvl w:ilvl="0">
      <w:start w:val="4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0"/>
        </w:tabs>
        <w:ind w:left="117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48" w:hanging="1800"/>
      </w:pPr>
      <w:rPr>
        <w:rFonts w:hint="default"/>
      </w:rPr>
    </w:lvl>
  </w:abstractNum>
  <w:abstractNum w:abstractNumId="18">
    <w:nsid w:val="7E7479A7"/>
    <w:multiLevelType w:val="multilevel"/>
    <w:tmpl w:val="8FE6CC7E"/>
    <w:lvl w:ilvl="0">
      <w:start w:val="3"/>
      <w:numFmt w:val="decimal"/>
      <w:lvlText w:val="%1"/>
      <w:lvlJc w:val="left"/>
      <w:pPr>
        <w:ind w:left="420" w:hanging="420"/>
      </w:pPr>
      <w:rPr>
        <w:rFonts w:cs="Times New Roman" w:hint="default"/>
        <w:sz w:val="22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19">
    <w:nsid w:val="7F175BAC"/>
    <w:multiLevelType w:val="multilevel"/>
    <w:tmpl w:val="AB4C12C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17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8" w:hanging="1800"/>
      </w:pPr>
      <w:rPr>
        <w:rFonts w:hint="default"/>
      </w:rPr>
    </w:lvl>
  </w:abstractNum>
  <w:abstractNum w:abstractNumId="20">
    <w:nsid w:val="7FB92A2A"/>
    <w:multiLevelType w:val="multilevel"/>
    <w:tmpl w:val="0FBA941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4"/>
  </w:num>
  <w:num w:numId="4">
    <w:abstractNumId w:val="3"/>
  </w:num>
  <w:num w:numId="5">
    <w:abstractNumId w:val="4"/>
  </w:num>
  <w:num w:numId="6">
    <w:abstractNumId w:val="12"/>
  </w:num>
  <w:num w:numId="7">
    <w:abstractNumId w:val="19"/>
  </w:num>
  <w:num w:numId="8">
    <w:abstractNumId w:val="6"/>
  </w:num>
  <w:num w:numId="9">
    <w:abstractNumId w:val="13"/>
  </w:num>
  <w:num w:numId="10">
    <w:abstractNumId w:val="7"/>
  </w:num>
  <w:num w:numId="11">
    <w:abstractNumId w:val="2"/>
  </w:num>
  <w:num w:numId="12">
    <w:abstractNumId w:val="17"/>
  </w:num>
  <w:num w:numId="13">
    <w:abstractNumId w:val="8"/>
  </w:num>
  <w:num w:numId="14">
    <w:abstractNumId w:val="10"/>
  </w:num>
  <w:num w:numId="15">
    <w:abstractNumId w:val="15"/>
  </w:num>
  <w:num w:numId="16">
    <w:abstractNumId w:val="16"/>
  </w:num>
  <w:num w:numId="17">
    <w:abstractNumId w:val="9"/>
  </w:num>
  <w:num w:numId="18">
    <w:abstractNumId w:val="5"/>
  </w:num>
  <w:num w:numId="19">
    <w:abstractNumId w:val="11"/>
  </w:num>
  <w:num w:numId="20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149"/>
    <w:rsid w:val="00003F50"/>
    <w:rsid w:val="0000493D"/>
    <w:rsid w:val="0000508C"/>
    <w:rsid w:val="00005F27"/>
    <w:rsid w:val="00006253"/>
    <w:rsid w:val="000106CF"/>
    <w:rsid w:val="00011072"/>
    <w:rsid w:val="00015D2E"/>
    <w:rsid w:val="00016281"/>
    <w:rsid w:val="00020743"/>
    <w:rsid w:val="00022C56"/>
    <w:rsid w:val="00023201"/>
    <w:rsid w:val="00024F26"/>
    <w:rsid w:val="00025569"/>
    <w:rsid w:val="00030A1C"/>
    <w:rsid w:val="00032BF9"/>
    <w:rsid w:val="00033B55"/>
    <w:rsid w:val="0003463C"/>
    <w:rsid w:val="000400E1"/>
    <w:rsid w:val="00041B7E"/>
    <w:rsid w:val="00041C50"/>
    <w:rsid w:val="00041E4C"/>
    <w:rsid w:val="00045623"/>
    <w:rsid w:val="00045B4A"/>
    <w:rsid w:val="000478AC"/>
    <w:rsid w:val="00047A41"/>
    <w:rsid w:val="000504FE"/>
    <w:rsid w:val="00050573"/>
    <w:rsid w:val="000506D0"/>
    <w:rsid w:val="00051F8D"/>
    <w:rsid w:val="000547B6"/>
    <w:rsid w:val="00054953"/>
    <w:rsid w:val="00057CB9"/>
    <w:rsid w:val="0006108C"/>
    <w:rsid w:val="000635DD"/>
    <w:rsid w:val="000642B0"/>
    <w:rsid w:val="00064BF4"/>
    <w:rsid w:val="000661FA"/>
    <w:rsid w:val="00080067"/>
    <w:rsid w:val="00081973"/>
    <w:rsid w:val="00083352"/>
    <w:rsid w:val="000850D7"/>
    <w:rsid w:val="00086398"/>
    <w:rsid w:val="0008677F"/>
    <w:rsid w:val="000906C4"/>
    <w:rsid w:val="00093068"/>
    <w:rsid w:val="000A2A60"/>
    <w:rsid w:val="000A2D49"/>
    <w:rsid w:val="000A4504"/>
    <w:rsid w:val="000A494C"/>
    <w:rsid w:val="000A5CFD"/>
    <w:rsid w:val="000A5F31"/>
    <w:rsid w:val="000B3067"/>
    <w:rsid w:val="000B4B36"/>
    <w:rsid w:val="000B53AA"/>
    <w:rsid w:val="000B5761"/>
    <w:rsid w:val="000B593A"/>
    <w:rsid w:val="000B63AC"/>
    <w:rsid w:val="000B7CE0"/>
    <w:rsid w:val="000C25BC"/>
    <w:rsid w:val="000C25C9"/>
    <w:rsid w:val="000C654D"/>
    <w:rsid w:val="000D15CB"/>
    <w:rsid w:val="000D20D1"/>
    <w:rsid w:val="000D399B"/>
    <w:rsid w:val="000D5083"/>
    <w:rsid w:val="000E22B8"/>
    <w:rsid w:val="000E34DA"/>
    <w:rsid w:val="000E68A5"/>
    <w:rsid w:val="000F1301"/>
    <w:rsid w:val="000F188C"/>
    <w:rsid w:val="000F2FB7"/>
    <w:rsid w:val="000F7B7B"/>
    <w:rsid w:val="00100D9F"/>
    <w:rsid w:val="00100DF4"/>
    <w:rsid w:val="00101E14"/>
    <w:rsid w:val="001039E7"/>
    <w:rsid w:val="0010464B"/>
    <w:rsid w:val="001055EB"/>
    <w:rsid w:val="00110247"/>
    <w:rsid w:val="00116FD9"/>
    <w:rsid w:val="00121F0C"/>
    <w:rsid w:val="00123271"/>
    <w:rsid w:val="00123901"/>
    <w:rsid w:val="0012579C"/>
    <w:rsid w:val="00135AA6"/>
    <w:rsid w:val="00136EA4"/>
    <w:rsid w:val="00142EAD"/>
    <w:rsid w:val="00144CD7"/>
    <w:rsid w:val="00146256"/>
    <w:rsid w:val="00146501"/>
    <w:rsid w:val="00146A1C"/>
    <w:rsid w:val="00153469"/>
    <w:rsid w:val="00157B14"/>
    <w:rsid w:val="00164928"/>
    <w:rsid w:val="0016598E"/>
    <w:rsid w:val="00166525"/>
    <w:rsid w:val="00167852"/>
    <w:rsid w:val="00167BBC"/>
    <w:rsid w:val="001710EE"/>
    <w:rsid w:val="00172330"/>
    <w:rsid w:val="00172698"/>
    <w:rsid w:val="00172BF7"/>
    <w:rsid w:val="00177D60"/>
    <w:rsid w:val="00181D80"/>
    <w:rsid w:val="0018733A"/>
    <w:rsid w:val="00191324"/>
    <w:rsid w:val="001918D7"/>
    <w:rsid w:val="001925A0"/>
    <w:rsid w:val="00193035"/>
    <w:rsid w:val="001A0305"/>
    <w:rsid w:val="001A3B45"/>
    <w:rsid w:val="001A43D4"/>
    <w:rsid w:val="001A681A"/>
    <w:rsid w:val="001B370A"/>
    <w:rsid w:val="001B64C8"/>
    <w:rsid w:val="001C304C"/>
    <w:rsid w:val="001C4774"/>
    <w:rsid w:val="001C6A46"/>
    <w:rsid w:val="001D03A6"/>
    <w:rsid w:val="001D04F1"/>
    <w:rsid w:val="001E3781"/>
    <w:rsid w:val="001E45FC"/>
    <w:rsid w:val="001E5C38"/>
    <w:rsid w:val="001E6EAE"/>
    <w:rsid w:val="001F206F"/>
    <w:rsid w:val="001F4187"/>
    <w:rsid w:val="001F6BC2"/>
    <w:rsid w:val="001F78AE"/>
    <w:rsid w:val="002012C9"/>
    <w:rsid w:val="002020AE"/>
    <w:rsid w:val="002046BD"/>
    <w:rsid w:val="00204D82"/>
    <w:rsid w:val="00206B69"/>
    <w:rsid w:val="00207602"/>
    <w:rsid w:val="002076C8"/>
    <w:rsid w:val="00216899"/>
    <w:rsid w:val="0022259E"/>
    <w:rsid w:val="00225AA1"/>
    <w:rsid w:val="00225BB2"/>
    <w:rsid w:val="00230F1D"/>
    <w:rsid w:val="00231279"/>
    <w:rsid w:val="002314AD"/>
    <w:rsid w:val="00237BE0"/>
    <w:rsid w:val="00244179"/>
    <w:rsid w:val="00247FDB"/>
    <w:rsid w:val="00253BD7"/>
    <w:rsid w:val="00254E5F"/>
    <w:rsid w:val="00257727"/>
    <w:rsid w:val="00261BE9"/>
    <w:rsid w:val="00261EAA"/>
    <w:rsid w:val="002633A7"/>
    <w:rsid w:val="00266CBD"/>
    <w:rsid w:val="002725BA"/>
    <w:rsid w:val="002740DF"/>
    <w:rsid w:val="0028026E"/>
    <w:rsid w:val="00281358"/>
    <w:rsid w:val="0028269F"/>
    <w:rsid w:val="002849A2"/>
    <w:rsid w:val="00293D76"/>
    <w:rsid w:val="002A291E"/>
    <w:rsid w:val="002A2DE9"/>
    <w:rsid w:val="002A3A6D"/>
    <w:rsid w:val="002A62D8"/>
    <w:rsid w:val="002A7952"/>
    <w:rsid w:val="002B1555"/>
    <w:rsid w:val="002B27DA"/>
    <w:rsid w:val="002B366E"/>
    <w:rsid w:val="002B5862"/>
    <w:rsid w:val="002C1A4A"/>
    <w:rsid w:val="002C5288"/>
    <w:rsid w:val="002C681C"/>
    <w:rsid w:val="002D168D"/>
    <w:rsid w:val="002D2253"/>
    <w:rsid w:val="002D66A1"/>
    <w:rsid w:val="002D6933"/>
    <w:rsid w:val="002D6D00"/>
    <w:rsid w:val="002D7246"/>
    <w:rsid w:val="002D73B0"/>
    <w:rsid w:val="002D7DDB"/>
    <w:rsid w:val="002E08D7"/>
    <w:rsid w:val="002E18D1"/>
    <w:rsid w:val="002E2643"/>
    <w:rsid w:val="002E38CB"/>
    <w:rsid w:val="002E45EE"/>
    <w:rsid w:val="002E4A18"/>
    <w:rsid w:val="002F0A31"/>
    <w:rsid w:val="002F1577"/>
    <w:rsid w:val="002F3957"/>
    <w:rsid w:val="002F5F54"/>
    <w:rsid w:val="002F67F9"/>
    <w:rsid w:val="002F683D"/>
    <w:rsid w:val="002F6B67"/>
    <w:rsid w:val="002F75AC"/>
    <w:rsid w:val="002F78CB"/>
    <w:rsid w:val="00304948"/>
    <w:rsid w:val="003073D4"/>
    <w:rsid w:val="0030780D"/>
    <w:rsid w:val="00312058"/>
    <w:rsid w:val="0031366D"/>
    <w:rsid w:val="00314A8F"/>
    <w:rsid w:val="00314AFC"/>
    <w:rsid w:val="00317CE8"/>
    <w:rsid w:val="00321238"/>
    <w:rsid w:val="00323C69"/>
    <w:rsid w:val="003305CD"/>
    <w:rsid w:val="003308F3"/>
    <w:rsid w:val="00331FB6"/>
    <w:rsid w:val="00340127"/>
    <w:rsid w:val="00342F5F"/>
    <w:rsid w:val="003430FF"/>
    <w:rsid w:val="00345D30"/>
    <w:rsid w:val="00345D55"/>
    <w:rsid w:val="00345DAD"/>
    <w:rsid w:val="00350659"/>
    <w:rsid w:val="0035142A"/>
    <w:rsid w:val="00352A18"/>
    <w:rsid w:val="00362490"/>
    <w:rsid w:val="003646F3"/>
    <w:rsid w:val="0036551D"/>
    <w:rsid w:val="003701C9"/>
    <w:rsid w:val="00370A22"/>
    <w:rsid w:val="003722B4"/>
    <w:rsid w:val="00372D53"/>
    <w:rsid w:val="003742D2"/>
    <w:rsid w:val="00374A0A"/>
    <w:rsid w:val="00375691"/>
    <w:rsid w:val="00376AF0"/>
    <w:rsid w:val="003864A4"/>
    <w:rsid w:val="00387868"/>
    <w:rsid w:val="00392DA4"/>
    <w:rsid w:val="00393458"/>
    <w:rsid w:val="003A1106"/>
    <w:rsid w:val="003A3CA4"/>
    <w:rsid w:val="003B094D"/>
    <w:rsid w:val="003B1399"/>
    <w:rsid w:val="003B351F"/>
    <w:rsid w:val="003B3879"/>
    <w:rsid w:val="003B5A2A"/>
    <w:rsid w:val="003B7658"/>
    <w:rsid w:val="003B79B8"/>
    <w:rsid w:val="003C09A9"/>
    <w:rsid w:val="003C206B"/>
    <w:rsid w:val="003C4D4F"/>
    <w:rsid w:val="003D3776"/>
    <w:rsid w:val="003E1595"/>
    <w:rsid w:val="003E4956"/>
    <w:rsid w:val="003E75BB"/>
    <w:rsid w:val="003F0C6C"/>
    <w:rsid w:val="003F22EF"/>
    <w:rsid w:val="003F453F"/>
    <w:rsid w:val="003F4E36"/>
    <w:rsid w:val="003F6D63"/>
    <w:rsid w:val="004011C1"/>
    <w:rsid w:val="00404E85"/>
    <w:rsid w:val="00405424"/>
    <w:rsid w:val="004200FF"/>
    <w:rsid w:val="00420376"/>
    <w:rsid w:val="00422EAB"/>
    <w:rsid w:val="004230A9"/>
    <w:rsid w:val="00424CD3"/>
    <w:rsid w:val="00424FBA"/>
    <w:rsid w:val="00425FEB"/>
    <w:rsid w:val="00434F47"/>
    <w:rsid w:val="00435B65"/>
    <w:rsid w:val="00435BF6"/>
    <w:rsid w:val="00436D4C"/>
    <w:rsid w:val="00443FF5"/>
    <w:rsid w:val="00445FA3"/>
    <w:rsid w:val="00454203"/>
    <w:rsid w:val="00455C0B"/>
    <w:rsid w:val="004564F7"/>
    <w:rsid w:val="0046022E"/>
    <w:rsid w:val="00460614"/>
    <w:rsid w:val="00462EE6"/>
    <w:rsid w:val="00465535"/>
    <w:rsid w:val="00467672"/>
    <w:rsid w:val="00473163"/>
    <w:rsid w:val="0047409A"/>
    <w:rsid w:val="00476213"/>
    <w:rsid w:val="00477CAF"/>
    <w:rsid w:val="004804EA"/>
    <w:rsid w:val="00481CF9"/>
    <w:rsid w:val="00482164"/>
    <w:rsid w:val="0048335C"/>
    <w:rsid w:val="00485299"/>
    <w:rsid w:val="0048552F"/>
    <w:rsid w:val="00485EB6"/>
    <w:rsid w:val="004868C2"/>
    <w:rsid w:val="0049244F"/>
    <w:rsid w:val="00492ABF"/>
    <w:rsid w:val="00495FBA"/>
    <w:rsid w:val="004A13E4"/>
    <w:rsid w:val="004A1A28"/>
    <w:rsid w:val="004A22D7"/>
    <w:rsid w:val="004B0075"/>
    <w:rsid w:val="004B1A10"/>
    <w:rsid w:val="004B2CF6"/>
    <w:rsid w:val="004B693F"/>
    <w:rsid w:val="004B7A05"/>
    <w:rsid w:val="004C0D8B"/>
    <w:rsid w:val="004D397F"/>
    <w:rsid w:val="004D3DBC"/>
    <w:rsid w:val="004D5D9E"/>
    <w:rsid w:val="004D6C63"/>
    <w:rsid w:val="004E0081"/>
    <w:rsid w:val="004E41B5"/>
    <w:rsid w:val="004E57D9"/>
    <w:rsid w:val="004E667D"/>
    <w:rsid w:val="004E7379"/>
    <w:rsid w:val="004F4234"/>
    <w:rsid w:val="004F4818"/>
    <w:rsid w:val="004F4DDE"/>
    <w:rsid w:val="005024F2"/>
    <w:rsid w:val="00503EF0"/>
    <w:rsid w:val="0051152C"/>
    <w:rsid w:val="005148F4"/>
    <w:rsid w:val="00514AF7"/>
    <w:rsid w:val="00514C49"/>
    <w:rsid w:val="00517F02"/>
    <w:rsid w:val="005203DC"/>
    <w:rsid w:val="005275F3"/>
    <w:rsid w:val="00535647"/>
    <w:rsid w:val="00540B23"/>
    <w:rsid w:val="00541597"/>
    <w:rsid w:val="00543D69"/>
    <w:rsid w:val="00545C59"/>
    <w:rsid w:val="00550AF9"/>
    <w:rsid w:val="00552FDA"/>
    <w:rsid w:val="005668C4"/>
    <w:rsid w:val="00573AD6"/>
    <w:rsid w:val="00573BF9"/>
    <w:rsid w:val="00574573"/>
    <w:rsid w:val="0058103F"/>
    <w:rsid w:val="005866D0"/>
    <w:rsid w:val="00587ABD"/>
    <w:rsid w:val="0059135B"/>
    <w:rsid w:val="005926E7"/>
    <w:rsid w:val="005945C8"/>
    <w:rsid w:val="0059477B"/>
    <w:rsid w:val="0059622C"/>
    <w:rsid w:val="005A3F47"/>
    <w:rsid w:val="005B10FC"/>
    <w:rsid w:val="005B7DB7"/>
    <w:rsid w:val="005C67D8"/>
    <w:rsid w:val="005C7014"/>
    <w:rsid w:val="005D21FF"/>
    <w:rsid w:val="005D4FFC"/>
    <w:rsid w:val="005D5AFC"/>
    <w:rsid w:val="005D6AC9"/>
    <w:rsid w:val="005E1146"/>
    <w:rsid w:val="005E31B1"/>
    <w:rsid w:val="005E4111"/>
    <w:rsid w:val="005E7730"/>
    <w:rsid w:val="005F25F0"/>
    <w:rsid w:val="005F2DA5"/>
    <w:rsid w:val="005F3579"/>
    <w:rsid w:val="005F38D7"/>
    <w:rsid w:val="005F6250"/>
    <w:rsid w:val="006000F9"/>
    <w:rsid w:val="006011C1"/>
    <w:rsid w:val="006011F0"/>
    <w:rsid w:val="00601E09"/>
    <w:rsid w:val="0060390D"/>
    <w:rsid w:val="0060483E"/>
    <w:rsid w:val="00604DE6"/>
    <w:rsid w:val="00606DF6"/>
    <w:rsid w:val="00607B42"/>
    <w:rsid w:val="00607DD3"/>
    <w:rsid w:val="006138BB"/>
    <w:rsid w:val="006154FA"/>
    <w:rsid w:val="0061656F"/>
    <w:rsid w:val="006173DE"/>
    <w:rsid w:val="00621AD6"/>
    <w:rsid w:val="0062272C"/>
    <w:rsid w:val="006228BA"/>
    <w:rsid w:val="00623F8D"/>
    <w:rsid w:val="00624641"/>
    <w:rsid w:val="00624FCF"/>
    <w:rsid w:val="00625B8F"/>
    <w:rsid w:val="00625C1A"/>
    <w:rsid w:val="00630C1D"/>
    <w:rsid w:val="00630C71"/>
    <w:rsid w:val="006326F8"/>
    <w:rsid w:val="0063302D"/>
    <w:rsid w:val="0063352C"/>
    <w:rsid w:val="00633B34"/>
    <w:rsid w:val="00634191"/>
    <w:rsid w:val="00634A3B"/>
    <w:rsid w:val="00636AE3"/>
    <w:rsid w:val="006379CF"/>
    <w:rsid w:val="00640A26"/>
    <w:rsid w:val="00643A6E"/>
    <w:rsid w:val="00643CB1"/>
    <w:rsid w:val="0064497A"/>
    <w:rsid w:val="00644991"/>
    <w:rsid w:val="00645469"/>
    <w:rsid w:val="00647258"/>
    <w:rsid w:val="006510FD"/>
    <w:rsid w:val="00651617"/>
    <w:rsid w:val="006525F9"/>
    <w:rsid w:val="00654619"/>
    <w:rsid w:val="0065541F"/>
    <w:rsid w:val="00656374"/>
    <w:rsid w:val="00660C6C"/>
    <w:rsid w:val="00663D52"/>
    <w:rsid w:val="00663E44"/>
    <w:rsid w:val="006700A1"/>
    <w:rsid w:val="006728F3"/>
    <w:rsid w:val="006768A5"/>
    <w:rsid w:val="00680310"/>
    <w:rsid w:val="006803F6"/>
    <w:rsid w:val="006867EC"/>
    <w:rsid w:val="0069031B"/>
    <w:rsid w:val="0069422A"/>
    <w:rsid w:val="00696C61"/>
    <w:rsid w:val="006A1583"/>
    <w:rsid w:val="006A23A5"/>
    <w:rsid w:val="006A28B8"/>
    <w:rsid w:val="006A597F"/>
    <w:rsid w:val="006A7226"/>
    <w:rsid w:val="006A7519"/>
    <w:rsid w:val="006A7F5A"/>
    <w:rsid w:val="006B4D4B"/>
    <w:rsid w:val="006B7756"/>
    <w:rsid w:val="006C0D19"/>
    <w:rsid w:val="006C12AB"/>
    <w:rsid w:val="006C1AD1"/>
    <w:rsid w:val="006C3661"/>
    <w:rsid w:val="006C3BC0"/>
    <w:rsid w:val="006D0AB6"/>
    <w:rsid w:val="006D48E2"/>
    <w:rsid w:val="006D4B22"/>
    <w:rsid w:val="006E109A"/>
    <w:rsid w:val="006E1A62"/>
    <w:rsid w:val="006F1D83"/>
    <w:rsid w:val="006F23ED"/>
    <w:rsid w:val="006F661C"/>
    <w:rsid w:val="007014CD"/>
    <w:rsid w:val="00702E48"/>
    <w:rsid w:val="00703AE8"/>
    <w:rsid w:val="00704C97"/>
    <w:rsid w:val="007077C1"/>
    <w:rsid w:val="00712562"/>
    <w:rsid w:val="007151CA"/>
    <w:rsid w:val="00715A13"/>
    <w:rsid w:val="00716113"/>
    <w:rsid w:val="0072032F"/>
    <w:rsid w:val="00721026"/>
    <w:rsid w:val="00722D4E"/>
    <w:rsid w:val="007246CF"/>
    <w:rsid w:val="007309AB"/>
    <w:rsid w:val="007313D9"/>
    <w:rsid w:val="00731DC2"/>
    <w:rsid w:val="00733692"/>
    <w:rsid w:val="007343CB"/>
    <w:rsid w:val="00735D53"/>
    <w:rsid w:val="00736386"/>
    <w:rsid w:val="00737583"/>
    <w:rsid w:val="00741E4D"/>
    <w:rsid w:val="007441DC"/>
    <w:rsid w:val="00744D62"/>
    <w:rsid w:val="00746743"/>
    <w:rsid w:val="00746A0F"/>
    <w:rsid w:val="00752532"/>
    <w:rsid w:val="007547F8"/>
    <w:rsid w:val="00755B3E"/>
    <w:rsid w:val="007560DD"/>
    <w:rsid w:val="00757B24"/>
    <w:rsid w:val="00760A66"/>
    <w:rsid w:val="00772C6F"/>
    <w:rsid w:val="007731E2"/>
    <w:rsid w:val="00776423"/>
    <w:rsid w:val="00781B7C"/>
    <w:rsid w:val="00786F82"/>
    <w:rsid w:val="00790A5F"/>
    <w:rsid w:val="00791DD5"/>
    <w:rsid w:val="00792149"/>
    <w:rsid w:val="0079312A"/>
    <w:rsid w:val="0079339D"/>
    <w:rsid w:val="0079475D"/>
    <w:rsid w:val="007A1C42"/>
    <w:rsid w:val="007B16D5"/>
    <w:rsid w:val="007B74A1"/>
    <w:rsid w:val="007C1D5E"/>
    <w:rsid w:val="007C236B"/>
    <w:rsid w:val="007C3145"/>
    <w:rsid w:val="007C516D"/>
    <w:rsid w:val="007D573C"/>
    <w:rsid w:val="007E0A79"/>
    <w:rsid w:val="007E225E"/>
    <w:rsid w:val="007F25DA"/>
    <w:rsid w:val="007F6C16"/>
    <w:rsid w:val="007F710D"/>
    <w:rsid w:val="008004FF"/>
    <w:rsid w:val="00803120"/>
    <w:rsid w:val="00807BB2"/>
    <w:rsid w:val="00807C4E"/>
    <w:rsid w:val="00810E5B"/>
    <w:rsid w:val="0081151C"/>
    <w:rsid w:val="00812B74"/>
    <w:rsid w:val="00813F9C"/>
    <w:rsid w:val="00814726"/>
    <w:rsid w:val="00814CD4"/>
    <w:rsid w:val="008211F1"/>
    <w:rsid w:val="00821EA0"/>
    <w:rsid w:val="0082634D"/>
    <w:rsid w:val="00830966"/>
    <w:rsid w:val="008337C7"/>
    <w:rsid w:val="00834EC3"/>
    <w:rsid w:val="00834F0D"/>
    <w:rsid w:val="0084057D"/>
    <w:rsid w:val="0084564F"/>
    <w:rsid w:val="008521A5"/>
    <w:rsid w:val="0085641A"/>
    <w:rsid w:val="008568DC"/>
    <w:rsid w:val="00857F92"/>
    <w:rsid w:val="00862433"/>
    <w:rsid w:val="008632A0"/>
    <w:rsid w:val="00865A82"/>
    <w:rsid w:val="00867901"/>
    <w:rsid w:val="00870370"/>
    <w:rsid w:val="008764E5"/>
    <w:rsid w:val="0087695D"/>
    <w:rsid w:val="008774F8"/>
    <w:rsid w:val="0088456E"/>
    <w:rsid w:val="00884FDF"/>
    <w:rsid w:val="00891F09"/>
    <w:rsid w:val="008927F1"/>
    <w:rsid w:val="008957E3"/>
    <w:rsid w:val="008A0E76"/>
    <w:rsid w:val="008A36C5"/>
    <w:rsid w:val="008A5F65"/>
    <w:rsid w:val="008A6177"/>
    <w:rsid w:val="008A62F9"/>
    <w:rsid w:val="008A6CAC"/>
    <w:rsid w:val="008A6ECC"/>
    <w:rsid w:val="008C680E"/>
    <w:rsid w:val="008D3C03"/>
    <w:rsid w:val="008E019D"/>
    <w:rsid w:val="008E2CB0"/>
    <w:rsid w:val="008E5416"/>
    <w:rsid w:val="008F1ED4"/>
    <w:rsid w:val="008F278C"/>
    <w:rsid w:val="008F530F"/>
    <w:rsid w:val="008F73D2"/>
    <w:rsid w:val="009024F4"/>
    <w:rsid w:val="00904221"/>
    <w:rsid w:val="0090637B"/>
    <w:rsid w:val="0091409E"/>
    <w:rsid w:val="009141E8"/>
    <w:rsid w:val="00917581"/>
    <w:rsid w:val="00920857"/>
    <w:rsid w:val="009216F3"/>
    <w:rsid w:val="00930912"/>
    <w:rsid w:val="0093248D"/>
    <w:rsid w:val="009365FD"/>
    <w:rsid w:val="00951211"/>
    <w:rsid w:val="0095155A"/>
    <w:rsid w:val="00951E9F"/>
    <w:rsid w:val="0095544B"/>
    <w:rsid w:val="00961D57"/>
    <w:rsid w:val="00962E74"/>
    <w:rsid w:val="0096315C"/>
    <w:rsid w:val="00967F02"/>
    <w:rsid w:val="00970A64"/>
    <w:rsid w:val="0097244E"/>
    <w:rsid w:val="00973FE4"/>
    <w:rsid w:val="00974EDC"/>
    <w:rsid w:val="00975FBF"/>
    <w:rsid w:val="00977164"/>
    <w:rsid w:val="00980A52"/>
    <w:rsid w:val="0098371C"/>
    <w:rsid w:val="00986E3F"/>
    <w:rsid w:val="00987BBD"/>
    <w:rsid w:val="00990A6F"/>
    <w:rsid w:val="00991154"/>
    <w:rsid w:val="00992754"/>
    <w:rsid w:val="009A38F6"/>
    <w:rsid w:val="009A3FFA"/>
    <w:rsid w:val="009A484D"/>
    <w:rsid w:val="009A5020"/>
    <w:rsid w:val="009A53EC"/>
    <w:rsid w:val="009A56B2"/>
    <w:rsid w:val="009A58D9"/>
    <w:rsid w:val="009A5938"/>
    <w:rsid w:val="009A760D"/>
    <w:rsid w:val="009A77BC"/>
    <w:rsid w:val="009B228F"/>
    <w:rsid w:val="009B50E6"/>
    <w:rsid w:val="009B51A8"/>
    <w:rsid w:val="009B79E5"/>
    <w:rsid w:val="009C39FC"/>
    <w:rsid w:val="009C460D"/>
    <w:rsid w:val="009C4DE4"/>
    <w:rsid w:val="009C53D6"/>
    <w:rsid w:val="009C5F59"/>
    <w:rsid w:val="009C7FC3"/>
    <w:rsid w:val="009D1FEC"/>
    <w:rsid w:val="009D6A70"/>
    <w:rsid w:val="009D757C"/>
    <w:rsid w:val="009E185A"/>
    <w:rsid w:val="009E2F45"/>
    <w:rsid w:val="009E4496"/>
    <w:rsid w:val="009E7C4B"/>
    <w:rsid w:val="009F0195"/>
    <w:rsid w:val="009F22E2"/>
    <w:rsid w:val="009F2740"/>
    <w:rsid w:val="009F3A88"/>
    <w:rsid w:val="009F70A5"/>
    <w:rsid w:val="00A023F5"/>
    <w:rsid w:val="00A034BA"/>
    <w:rsid w:val="00A051C5"/>
    <w:rsid w:val="00A06758"/>
    <w:rsid w:val="00A1227C"/>
    <w:rsid w:val="00A134E8"/>
    <w:rsid w:val="00A148BF"/>
    <w:rsid w:val="00A20774"/>
    <w:rsid w:val="00A22B4E"/>
    <w:rsid w:val="00A237C4"/>
    <w:rsid w:val="00A26B3E"/>
    <w:rsid w:val="00A26C9C"/>
    <w:rsid w:val="00A35600"/>
    <w:rsid w:val="00A401A0"/>
    <w:rsid w:val="00A40B7B"/>
    <w:rsid w:val="00A40F09"/>
    <w:rsid w:val="00A41A3F"/>
    <w:rsid w:val="00A425ED"/>
    <w:rsid w:val="00A43161"/>
    <w:rsid w:val="00A441EE"/>
    <w:rsid w:val="00A46D05"/>
    <w:rsid w:val="00A47406"/>
    <w:rsid w:val="00A54FFB"/>
    <w:rsid w:val="00A559B6"/>
    <w:rsid w:val="00A56C0C"/>
    <w:rsid w:val="00A5765B"/>
    <w:rsid w:val="00A57922"/>
    <w:rsid w:val="00A57B1C"/>
    <w:rsid w:val="00A61A64"/>
    <w:rsid w:val="00A659B9"/>
    <w:rsid w:val="00A66B83"/>
    <w:rsid w:val="00A71E04"/>
    <w:rsid w:val="00A83229"/>
    <w:rsid w:val="00A87797"/>
    <w:rsid w:val="00A9393B"/>
    <w:rsid w:val="00AA1606"/>
    <w:rsid w:val="00AB2BB3"/>
    <w:rsid w:val="00AC1131"/>
    <w:rsid w:val="00AC2FCD"/>
    <w:rsid w:val="00AC7AF9"/>
    <w:rsid w:val="00AC7B83"/>
    <w:rsid w:val="00AD0BD9"/>
    <w:rsid w:val="00AD71C8"/>
    <w:rsid w:val="00AD7597"/>
    <w:rsid w:val="00AE26EF"/>
    <w:rsid w:val="00AF2341"/>
    <w:rsid w:val="00AF24B5"/>
    <w:rsid w:val="00AF334A"/>
    <w:rsid w:val="00AF458C"/>
    <w:rsid w:val="00AF6554"/>
    <w:rsid w:val="00B01F5E"/>
    <w:rsid w:val="00B03ABD"/>
    <w:rsid w:val="00B1085D"/>
    <w:rsid w:val="00B124DF"/>
    <w:rsid w:val="00B12AE5"/>
    <w:rsid w:val="00B145A1"/>
    <w:rsid w:val="00B165B9"/>
    <w:rsid w:val="00B17D26"/>
    <w:rsid w:val="00B21363"/>
    <w:rsid w:val="00B24B32"/>
    <w:rsid w:val="00B24CDF"/>
    <w:rsid w:val="00B25360"/>
    <w:rsid w:val="00B25D4A"/>
    <w:rsid w:val="00B276A3"/>
    <w:rsid w:val="00B27DC7"/>
    <w:rsid w:val="00B32CCD"/>
    <w:rsid w:val="00B33E51"/>
    <w:rsid w:val="00B33F13"/>
    <w:rsid w:val="00B370D4"/>
    <w:rsid w:val="00B40B2C"/>
    <w:rsid w:val="00B411BB"/>
    <w:rsid w:val="00B41267"/>
    <w:rsid w:val="00B429EC"/>
    <w:rsid w:val="00B447FA"/>
    <w:rsid w:val="00B46854"/>
    <w:rsid w:val="00B475A5"/>
    <w:rsid w:val="00B478AE"/>
    <w:rsid w:val="00B47996"/>
    <w:rsid w:val="00B51665"/>
    <w:rsid w:val="00B543C2"/>
    <w:rsid w:val="00B5535A"/>
    <w:rsid w:val="00B6014F"/>
    <w:rsid w:val="00B6144A"/>
    <w:rsid w:val="00B63892"/>
    <w:rsid w:val="00B64FFA"/>
    <w:rsid w:val="00B670FF"/>
    <w:rsid w:val="00B67C66"/>
    <w:rsid w:val="00B73620"/>
    <w:rsid w:val="00B80569"/>
    <w:rsid w:val="00B8427E"/>
    <w:rsid w:val="00B84968"/>
    <w:rsid w:val="00B84CDE"/>
    <w:rsid w:val="00B8789F"/>
    <w:rsid w:val="00B87F92"/>
    <w:rsid w:val="00B907F5"/>
    <w:rsid w:val="00B927C8"/>
    <w:rsid w:val="00B92958"/>
    <w:rsid w:val="00B9532E"/>
    <w:rsid w:val="00B95803"/>
    <w:rsid w:val="00BA3089"/>
    <w:rsid w:val="00BA4A29"/>
    <w:rsid w:val="00BA7D35"/>
    <w:rsid w:val="00BB589A"/>
    <w:rsid w:val="00BC1DA8"/>
    <w:rsid w:val="00BC4D5D"/>
    <w:rsid w:val="00BC77D3"/>
    <w:rsid w:val="00BD0880"/>
    <w:rsid w:val="00BD7693"/>
    <w:rsid w:val="00BE0070"/>
    <w:rsid w:val="00BE3A11"/>
    <w:rsid w:val="00BE4913"/>
    <w:rsid w:val="00BE6A04"/>
    <w:rsid w:val="00BE7601"/>
    <w:rsid w:val="00BE7CE7"/>
    <w:rsid w:val="00BF0096"/>
    <w:rsid w:val="00BF32E5"/>
    <w:rsid w:val="00BF65FC"/>
    <w:rsid w:val="00BF7D74"/>
    <w:rsid w:val="00C00749"/>
    <w:rsid w:val="00C02D69"/>
    <w:rsid w:val="00C05A79"/>
    <w:rsid w:val="00C111EE"/>
    <w:rsid w:val="00C122D0"/>
    <w:rsid w:val="00C14F72"/>
    <w:rsid w:val="00C2251E"/>
    <w:rsid w:val="00C238EC"/>
    <w:rsid w:val="00C27256"/>
    <w:rsid w:val="00C2777F"/>
    <w:rsid w:val="00C27903"/>
    <w:rsid w:val="00C27A55"/>
    <w:rsid w:val="00C32A9B"/>
    <w:rsid w:val="00C32C23"/>
    <w:rsid w:val="00C33566"/>
    <w:rsid w:val="00C34577"/>
    <w:rsid w:val="00C36337"/>
    <w:rsid w:val="00C368F6"/>
    <w:rsid w:val="00C37625"/>
    <w:rsid w:val="00C40568"/>
    <w:rsid w:val="00C43A81"/>
    <w:rsid w:val="00C47642"/>
    <w:rsid w:val="00C51B77"/>
    <w:rsid w:val="00C51DEA"/>
    <w:rsid w:val="00C57604"/>
    <w:rsid w:val="00C6240D"/>
    <w:rsid w:val="00C62FAE"/>
    <w:rsid w:val="00C663E5"/>
    <w:rsid w:val="00C66864"/>
    <w:rsid w:val="00C66FE6"/>
    <w:rsid w:val="00C6705E"/>
    <w:rsid w:val="00C7128C"/>
    <w:rsid w:val="00C84165"/>
    <w:rsid w:val="00C85128"/>
    <w:rsid w:val="00C932F2"/>
    <w:rsid w:val="00C9564A"/>
    <w:rsid w:val="00C95F49"/>
    <w:rsid w:val="00C960EF"/>
    <w:rsid w:val="00C96A2F"/>
    <w:rsid w:val="00CA09F9"/>
    <w:rsid w:val="00CA2ACA"/>
    <w:rsid w:val="00CA32AB"/>
    <w:rsid w:val="00CA3BB8"/>
    <w:rsid w:val="00CA4297"/>
    <w:rsid w:val="00CA7473"/>
    <w:rsid w:val="00CB3E00"/>
    <w:rsid w:val="00CB5833"/>
    <w:rsid w:val="00CB6D4B"/>
    <w:rsid w:val="00CC292E"/>
    <w:rsid w:val="00CC3129"/>
    <w:rsid w:val="00CC3264"/>
    <w:rsid w:val="00CC42B2"/>
    <w:rsid w:val="00CC7C52"/>
    <w:rsid w:val="00CC7F44"/>
    <w:rsid w:val="00CC7F7A"/>
    <w:rsid w:val="00CD0C78"/>
    <w:rsid w:val="00CD1AF6"/>
    <w:rsid w:val="00CD1F4D"/>
    <w:rsid w:val="00CD568C"/>
    <w:rsid w:val="00CD5FC6"/>
    <w:rsid w:val="00CE470D"/>
    <w:rsid w:val="00CE4D3B"/>
    <w:rsid w:val="00CE6A9C"/>
    <w:rsid w:val="00CE77FC"/>
    <w:rsid w:val="00CF1D1F"/>
    <w:rsid w:val="00CF2009"/>
    <w:rsid w:val="00CF3345"/>
    <w:rsid w:val="00CF3D38"/>
    <w:rsid w:val="00CF597C"/>
    <w:rsid w:val="00CF656C"/>
    <w:rsid w:val="00CF6DFD"/>
    <w:rsid w:val="00D00B75"/>
    <w:rsid w:val="00D00C4E"/>
    <w:rsid w:val="00D0469B"/>
    <w:rsid w:val="00D07CB9"/>
    <w:rsid w:val="00D10EEF"/>
    <w:rsid w:val="00D163D9"/>
    <w:rsid w:val="00D21F81"/>
    <w:rsid w:val="00D22320"/>
    <w:rsid w:val="00D307BE"/>
    <w:rsid w:val="00D33596"/>
    <w:rsid w:val="00D34D1F"/>
    <w:rsid w:val="00D34E0E"/>
    <w:rsid w:val="00D367EF"/>
    <w:rsid w:val="00D40625"/>
    <w:rsid w:val="00D4152B"/>
    <w:rsid w:val="00D465F8"/>
    <w:rsid w:val="00D60157"/>
    <w:rsid w:val="00D6174C"/>
    <w:rsid w:val="00D646C7"/>
    <w:rsid w:val="00D64FE8"/>
    <w:rsid w:val="00D71173"/>
    <w:rsid w:val="00D724AC"/>
    <w:rsid w:val="00D73123"/>
    <w:rsid w:val="00D73F62"/>
    <w:rsid w:val="00D7670D"/>
    <w:rsid w:val="00D76FC3"/>
    <w:rsid w:val="00D802E1"/>
    <w:rsid w:val="00D854CF"/>
    <w:rsid w:val="00D86FCD"/>
    <w:rsid w:val="00D913D9"/>
    <w:rsid w:val="00D91B2F"/>
    <w:rsid w:val="00D92984"/>
    <w:rsid w:val="00D93C5B"/>
    <w:rsid w:val="00D9690D"/>
    <w:rsid w:val="00DA0262"/>
    <w:rsid w:val="00DA24E3"/>
    <w:rsid w:val="00DB6E44"/>
    <w:rsid w:val="00DB772F"/>
    <w:rsid w:val="00DC46BE"/>
    <w:rsid w:val="00DC5717"/>
    <w:rsid w:val="00DD1048"/>
    <w:rsid w:val="00DD1BCA"/>
    <w:rsid w:val="00DD337E"/>
    <w:rsid w:val="00DD3A9D"/>
    <w:rsid w:val="00DD5173"/>
    <w:rsid w:val="00DE1786"/>
    <w:rsid w:val="00DE29D3"/>
    <w:rsid w:val="00DE44BD"/>
    <w:rsid w:val="00DE5B33"/>
    <w:rsid w:val="00DE5EB8"/>
    <w:rsid w:val="00DE7C51"/>
    <w:rsid w:val="00DE7F06"/>
    <w:rsid w:val="00DF51D1"/>
    <w:rsid w:val="00E0097C"/>
    <w:rsid w:val="00E022B1"/>
    <w:rsid w:val="00E0276E"/>
    <w:rsid w:val="00E02EC4"/>
    <w:rsid w:val="00E07489"/>
    <w:rsid w:val="00E07814"/>
    <w:rsid w:val="00E07965"/>
    <w:rsid w:val="00E13044"/>
    <w:rsid w:val="00E2025B"/>
    <w:rsid w:val="00E24F93"/>
    <w:rsid w:val="00E32EED"/>
    <w:rsid w:val="00E35439"/>
    <w:rsid w:val="00E36C3B"/>
    <w:rsid w:val="00E374FC"/>
    <w:rsid w:val="00E37F3D"/>
    <w:rsid w:val="00E41293"/>
    <w:rsid w:val="00E41D08"/>
    <w:rsid w:val="00E4208D"/>
    <w:rsid w:val="00E446A4"/>
    <w:rsid w:val="00E471E2"/>
    <w:rsid w:val="00E53615"/>
    <w:rsid w:val="00E57EF2"/>
    <w:rsid w:val="00E66A9D"/>
    <w:rsid w:val="00E67A24"/>
    <w:rsid w:val="00E71973"/>
    <w:rsid w:val="00E72E83"/>
    <w:rsid w:val="00E73648"/>
    <w:rsid w:val="00E76FFD"/>
    <w:rsid w:val="00E77290"/>
    <w:rsid w:val="00E77596"/>
    <w:rsid w:val="00E8080D"/>
    <w:rsid w:val="00E82D52"/>
    <w:rsid w:val="00E83796"/>
    <w:rsid w:val="00E85004"/>
    <w:rsid w:val="00E960B5"/>
    <w:rsid w:val="00E9741B"/>
    <w:rsid w:val="00EA1479"/>
    <w:rsid w:val="00EA1B64"/>
    <w:rsid w:val="00EA211D"/>
    <w:rsid w:val="00EB4814"/>
    <w:rsid w:val="00EB4AA2"/>
    <w:rsid w:val="00EB4B4B"/>
    <w:rsid w:val="00EB5099"/>
    <w:rsid w:val="00EB60F9"/>
    <w:rsid w:val="00EB6BA2"/>
    <w:rsid w:val="00EC082B"/>
    <w:rsid w:val="00EC1EC8"/>
    <w:rsid w:val="00EC4BE4"/>
    <w:rsid w:val="00EC4C50"/>
    <w:rsid w:val="00EC773A"/>
    <w:rsid w:val="00EC7C0E"/>
    <w:rsid w:val="00ED109B"/>
    <w:rsid w:val="00ED2C4C"/>
    <w:rsid w:val="00ED4B27"/>
    <w:rsid w:val="00ED72A4"/>
    <w:rsid w:val="00EE361A"/>
    <w:rsid w:val="00EE55DC"/>
    <w:rsid w:val="00EE6DEE"/>
    <w:rsid w:val="00EF4E48"/>
    <w:rsid w:val="00EF7888"/>
    <w:rsid w:val="00F04427"/>
    <w:rsid w:val="00F06C96"/>
    <w:rsid w:val="00F15A24"/>
    <w:rsid w:val="00F21A57"/>
    <w:rsid w:val="00F26BB3"/>
    <w:rsid w:val="00F300E5"/>
    <w:rsid w:val="00F316DA"/>
    <w:rsid w:val="00F33044"/>
    <w:rsid w:val="00F3759A"/>
    <w:rsid w:val="00F427C0"/>
    <w:rsid w:val="00F43940"/>
    <w:rsid w:val="00F5119A"/>
    <w:rsid w:val="00F51D37"/>
    <w:rsid w:val="00F52A15"/>
    <w:rsid w:val="00F534C1"/>
    <w:rsid w:val="00F5355A"/>
    <w:rsid w:val="00F5398D"/>
    <w:rsid w:val="00F53E6D"/>
    <w:rsid w:val="00F543CE"/>
    <w:rsid w:val="00F56E96"/>
    <w:rsid w:val="00F571A2"/>
    <w:rsid w:val="00F6680B"/>
    <w:rsid w:val="00F66B15"/>
    <w:rsid w:val="00F66F79"/>
    <w:rsid w:val="00F72783"/>
    <w:rsid w:val="00F72B6C"/>
    <w:rsid w:val="00F74F9C"/>
    <w:rsid w:val="00F7541C"/>
    <w:rsid w:val="00F7594F"/>
    <w:rsid w:val="00F77798"/>
    <w:rsid w:val="00F80FA4"/>
    <w:rsid w:val="00F82DE5"/>
    <w:rsid w:val="00F8378A"/>
    <w:rsid w:val="00F84E56"/>
    <w:rsid w:val="00F96EC8"/>
    <w:rsid w:val="00FA13F4"/>
    <w:rsid w:val="00FB0097"/>
    <w:rsid w:val="00FB7F6C"/>
    <w:rsid w:val="00FC0A53"/>
    <w:rsid w:val="00FC1288"/>
    <w:rsid w:val="00FC27AE"/>
    <w:rsid w:val="00FC2F2D"/>
    <w:rsid w:val="00FC39FD"/>
    <w:rsid w:val="00FC48EA"/>
    <w:rsid w:val="00FD06E2"/>
    <w:rsid w:val="00FD17D0"/>
    <w:rsid w:val="00FD2445"/>
    <w:rsid w:val="00FD3009"/>
    <w:rsid w:val="00FD4CD9"/>
    <w:rsid w:val="00FD54E6"/>
    <w:rsid w:val="00FD6627"/>
    <w:rsid w:val="00FD6C5D"/>
    <w:rsid w:val="00FE4963"/>
    <w:rsid w:val="00FE5C79"/>
    <w:rsid w:val="00FF1DB0"/>
    <w:rsid w:val="00FF3B69"/>
    <w:rsid w:val="00FF578C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246"/>
    <w:pPr>
      <w:spacing w:line="360" w:lineRule="auto"/>
    </w:pPr>
    <w:rPr>
      <w:sz w:val="22"/>
    </w:rPr>
  </w:style>
  <w:style w:type="paragraph" w:styleId="Ttulo1">
    <w:name w:val="heading 1"/>
    <w:basedOn w:val="Normal"/>
    <w:next w:val="Normal"/>
    <w:qFormat/>
    <w:rsid w:val="008F530F"/>
    <w:pPr>
      <w:keepNext/>
      <w:numPr>
        <w:numId w:val="2"/>
      </w:numPr>
      <w:tabs>
        <w:tab w:val="left" w:pos="4111"/>
        <w:tab w:val="left" w:pos="5387"/>
      </w:tabs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8F530F"/>
    <w:pPr>
      <w:keepNext/>
      <w:numPr>
        <w:ilvl w:val="1"/>
        <w:numId w:val="2"/>
      </w:numPr>
      <w:jc w:val="both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rsid w:val="008F530F"/>
    <w:pPr>
      <w:keepNext/>
      <w:numPr>
        <w:ilvl w:val="2"/>
        <w:numId w:val="2"/>
      </w:numPr>
      <w:jc w:val="center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8F530F"/>
    <w:pPr>
      <w:keepNext/>
      <w:ind w:right="283"/>
      <w:jc w:val="both"/>
      <w:outlineLvl w:val="3"/>
    </w:pPr>
    <w:rPr>
      <w:b/>
      <w:caps/>
    </w:rPr>
  </w:style>
  <w:style w:type="paragraph" w:styleId="Ttulo5">
    <w:name w:val="heading 5"/>
    <w:basedOn w:val="Normal"/>
    <w:next w:val="Normal"/>
    <w:qFormat/>
    <w:rsid w:val="008F530F"/>
    <w:pPr>
      <w:keepNext/>
      <w:numPr>
        <w:ilvl w:val="4"/>
        <w:numId w:val="2"/>
      </w:numPr>
      <w:outlineLvl w:val="4"/>
    </w:pPr>
    <w:rPr>
      <w:b/>
    </w:rPr>
  </w:style>
  <w:style w:type="paragraph" w:styleId="Ttulo6">
    <w:name w:val="heading 6"/>
    <w:basedOn w:val="Normal"/>
    <w:next w:val="Normal"/>
    <w:qFormat/>
    <w:rsid w:val="008F530F"/>
    <w:pPr>
      <w:keepNext/>
      <w:numPr>
        <w:ilvl w:val="5"/>
        <w:numId w:val="2"/>
      </w:numPr>
      <w:ind w:right="-1"/>
      <w:jc w:val="both"/>
      <w:outlineLvl w:val="5"/>
    </w:pPr>
    <w:rPr>
      <w:b/>
      <w:caps/>
    </w:rPr>
  </w:style>
  <w:style w:type="paragraph" w:styleId="Ttulo7">
    <w:name w:val="heading 7"/>
    <w:basedOn w:val="Normal"/>
    <w:next w:val="Normal"/>
    <w:qFormat/>
    <w:rsid w:val="008F530F"/>
    <w:pPr>
      <w:keepNext/>
      <w:numPr>
        <w:ilvl w:val="6"/>
        <w:numId w:val="2"/>
      </w:numPr>
      <w:spacing w:line="480" w:lineRule="auto"/>
      <w:ind w:right="141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8F530F"/>
    <w:pPr>
      <w:keepNext/>
      <w:numPr>
        <w:ilvl w:val="7"/>
        <w:numId w:val="2"/>
      </w:numPr>
      <w:spacing w:line="480" w:lineRule="auto"/>
      <w:ind w:right="170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8F530F"/>
    <w:pPr>
      <w:keepNext/>
      <w:numPr>
        <w:ilvl w:val="8"/>
        <w:numId w:val="2"/>
      </w:numPr>
      <w:spacing w:line="480" w:lineRule="auto"/>
      <w:ind w:right="566"/>
      <w:jc w:val="both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8F530F"/>
    <w:pPr>
      <w:jc w:val="both"/>
    </w:pPr>
  </w:style>
  <w:style w:type="paragraph" w:styleId="MapadoDocumento">
    <w:name w:val="Document Map"/>
    <w:basedOn w:val="Normal"/>
    <w:semiHidden/>
    <w:rsid w:val="008F530F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rsid w:val="008F530F"/>
    <w:pPr>
      <w:jc w:val="both"/>
    </w:pPr>
    <w:rPr>
      <w:color w:val="FF0000"/>
    </w:rPr>
  </w:style>
  <w:style w:type="paragraph" w:styleId="Recuodecorpodetexto2">
    <w:name w:val="Body Text Indent 2"/>
    <w:basedOn w:val="Normal"/>
    <w:rsid w:val="008F530F"/>
    <w:pPr>
      <w:ind w:left="426"/>
      <w:jc w:val="both"/>
    </w:pPr>
  </w:style>
  <w:style w:type="paragraph" w:styleId="Cabealho">
    <w:name w:val="header"/>
    <w:basedOn w:val="Normal"/>
    <w:link w:val="CabealhoChar"/>
    <w:rsid w:val="008F530F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8F530F"/>
  </w:style>
  <w:style w:type="paragraph" w:styleId="Corpodetexto3">
    <w:name w:val="Body Text 3"/>
    <w:basedOn w:val="Normal"/>
    <w:rsid w:val="008F530F"/>
  </w:style>
  <w:style w:type="paragraph" w:styleId="Recuodecorpodetexto3">
    <w:name w:val="Body Text Indent 3"/>
    <w:basedOn w:val="Normal"/>
    <w:rsid w:val="008F530F"/>
    <w:pPr>
      <w:ind w:left="284"/>
      <w:jc w:val="both"/>
    </w:pPr>
  </w:style>
  <w:style w:type="paragraph" w:styleId="Rodap">
    <w:name w:val="footer"/>
    <w:basedOn w:val="Normal"/>
    <w:rsid w:val="008F530F"/>
    <w:pPr>
      <w:tabs>
        <w:tab w:val="center" w:pos="4252"/>
        <w:tab w:val="right" w:pos="8504"/>
      </w:tabs>
    </w:pPr>
  </w:style>
  <w:style w:type="paragraph" w:styleId="Lista">
    <w:name w:val="List"/>
    <w:basedOn w:val="Normal"/>
    <w:rsid w:val="008F530F"/>
    <w:pPr>
      <w:ind w:left="283" w:hanging="283"/>
    </w:pPr>
  </w:style>
  <w:style w:type="paragraph" w:styleId="Lista2">
    <w:name w:val="List 2"/>
    <w:basedOn w:val="Normal"/>
    <w:rsid w:val="008F530F"/>
    <w:pPr>
      <w:ind w:left="566" w:hanging="283"/>
    </w:pPr>
  </w:style>
  <w:style w:type="paragraph" w:styleId="Remissivo1">
    <w:name w:val="index 1"/>
    <w:basedOn w:val="Normal"/>
    <w:next w:val="Normal"/>
    <w:autoRedefine/>
    <w:semiHidden/>
    <w:rsid w:val="00352A18"/>
    <w:pPr>
      <w:tabs>
        <w:tab w:val="left" w:pos="567"/>
      </w:tabs>
      <w:ind w:left="200" w:hanging="200"/>
    </w:pPr>
    <w:rPr>
      <w:szCs w:val="22"/>
    </w:rPr>
  </w:style>
  <w:style w:type="paragraph" w:styleId="Ttulodendiceremissivo">
    <w:name w:val="index heading"/>
    <w:basedOn w:val="Normal"/>
    <w:next w:val="Remissivo1"/>
    <w:semiHidden/>
    <w:rsid w:val="008F530F"/>
    <w:pPr>
      <w:tabs>
        <w:tab w:val="right" w:pos="9923"/>
      </w:tabs>
      <w:jc w:val="both"/>
    </w:pPr>
  </w:style>
  <w:style w:type="paragraph" w:styleId="Corpodetexto2">
    <w:name w:val="Body Text 2"/>
    <w:basedOn w:val="Normal"/>
    <w:rsid w:val="008F530F"/>
    <w:pPr>
      <w:spacing w:line="480" w:lineRule="auto"/>
      <w:ind w:right="-1"/>
      <w:jc w:val="both"/>
    </w:pPr>
  </w:style>
  <w:style w:type="paragraph" w:styleId="Textoembloco">
    <w:name w:val="Block Text"/>
    <w:basedOn w:val="Normal"/>
    <w:rsid w:val="008F530F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  <w:jc w:val="both"/>
    </w:pPr>
    <w:rPr>
      <w:b/>
      <w:sz w:val="26"/>
    </w:rPr>
  </w:style>
  <w:style w:type="paragraph" w:customStyle="1" w:styleId="TEXTBLOCK">
    <w:name w:val="TEXT BLOCK"/>
    <w:basedOn w:val="Normal"/>
    <w:rsid w:val="008F530F"/>
    <w:pPr>
      <w:pBdr>
        <w:top w:val="single" w:sz="18" w:space="1" w:color="auto"/>
        <w:bottom w:val="single" w:sz="18" w:space="1" w:color="auto"/>
      </w:pBdr>
      <w:tabs>
        <w:tab w:val="left" w:pos="426"/>
      </w:tabs>
      <w:ind w:left="4678" w:right="-1"/>
    </w:pPr>
    <w:rPr>
      <w:rFonts w:ascii="Century Gothic" w:hAnsi="Century Gothic"/>
      <w:b/>
      <w:sz w:val="26"/>
    </w:rPr>
  </w:style>
  <w:style w:type="paragraph" w:styleId="Textodebalo">
    <w:name w:val="Balloon Text"/>
    <w:basedOn w:val="Normal"/>
    <w:semiHidden/>
    <w:rsid w:val="005148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2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D1BCA"/>
    <w:pPr>
      <w:spacing w:before="100" w:beforeAutospacing="1" w:after="100" w:afterAutospacing="1"/>
    </w:pPr>
    <w:rPr>
      <w:sz w:val="24"/>
      <w:szCs w:val="24"/>
    </w:rPr>
  </w:style>
  <w:style w:type="paragraph" w:customStyle="1" w:styleId="I1">
    <w:name w:val="I1"/>
    <w:rsid w:val="00EA1479"/>
    <w:pPr>
      <w:tabs>
        <w:tab w:val="left" w:pos="864"/>
      </w:tabs>
      <w:spacing w:after="120"/>
      <w:ind w:left="862" w:hanging="862"/>
      <w:jc w:val="both"/>
    </w:pPr>
    <w:rPr>
      <w:rFonts w:ascii="Arial" w:hAnsi="Arial"/>
      <w:sz w:val="24"/>
      <w:lang w:val="pt-PT"/>
    </w:rPr>
  </w:style>
  <w:style w:type="paragraph" w:customStyle="1" w:styleId="P1">
    <w:name w:val="P1"/>
    <w:rsid w:val="00B17D26"/>
    <w:pPr>
      <w:ind w:firstLine="862"/>
      <w:jc w:val="both"/>
    </w:pPr>
    <w:rPr>
      <w:rFonts w:ascii="Arial" w:hAnsi="Arial"/>
      <w:sz w:val="24"/>
      <w:lang w:val="pt-PT"/>
    </w:rPr>
  </w:style>
  <w:style w:type="paragraph" w:styleId="Sumrio1">
    <w:name w:val="toc 1"/>
    <w:basedOn w:val="Normal"/>
    <w:next w:val="Normal"/>
    <w:autoRedefine/>
    <w:semiHidden/>
    <w:rsid w:val="00261BE9"/>
    <w:pPr>
      <w:tabs>
        <w:tab w:val="left" w:pos="400"/>
        <w:tab w:val="right" w:leader="dot" w:pos="9912"/>
      </w:tabs>
    </w:pPr>
    <w:rPr>
      <w:caps/>
    </w:rPr>
  </w:style>
  <w:style w:type="character" w:styleId="nfase">
    <w:name w:val="Emphasis"/>
    <w:basedOn w:val="Fontepargpadro"/>
    <w:qFormat/>
    <w:rsid w:val="00445FA3"/>
    <w:rPr>
      <w:i/>
      <w:iCs/>
    </w:rPr>
  </w:style>
  <w:style w:type="paragraph" w:customStyle="1" w:styleId="BodyText22">
    <w:name w:val="Body Text 22"/>
    <w:basedOn w:val="Normal"/>
    <w:rsid w:val="00A06758"/>
    <w:pPr>
      <w:spacing w:line="240" w:lineRule="auto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"/>
    <w:rsid w:val="00A06758"/>
    <w:pPr>
      <w:widowControl w:val="0"/>
      <w:spacing w:line="240" w:lineRule="auto"/>
      <w:ind w:left="851" w:hanging="851"/>
      <w:jc w:val="both"/>
    </w:pPr>
    <w:rPr>
      <w:rFonts w:ascii="Arial" w:hAnsi="Arial"/>
      <w:sz w:val="24"/>
    </w:rPr>
  </w:style>
  <w:style w:type="paragraph" w:customStyle="1" w:styleId="texto">
    <w:name w:val="texto"/>
    <w:rsid w:val="00A06758"/>
    <w:pPr>
      <w:jc w:val="both"/>
    </w:pPr>
    <w:rPr>
      <w:rFonts w:ascii="Arial" w:hAnsi="Arial"/>
      <w:sz w:val="24"/>
    </w:rPr>
  </w:style>
  <w:style w:type="paragraph" w:customStyle="1" w:styleId="PargrafoComum">
    <w:name w:val="Parágrafo Comum"/>
    <w:basedOn w:val="Normal"/>
    <w:rsid w:val="00A06758"/>
    <w:pPr>
      <w:overflowPunct w:val="0"/>
      <w:autoSpaceDE w:val="0"/>
      <w:autoSpaceDN w:val="0"/>
      <w:adjustRightInd w:val="0"/>
      <w:spacing w:before="240" w:line="240" w:lineRule="auto"/>
      <w:ind w:left="567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rsid w:val="00A06758"/>
    <w:pPr>
      <w:spacing w:line="240" w:lineRule="auto"/>
    </w:pPr>
    <w:rPr>
      <w:rFonts w:ascii="Courier New" w:hAnsi="Courier New"/>
      <w:sz w:val="20"/>
      <w:lang w:val="ru-RU" w:eastAsia="ru-RU"/>
    </w:rPr>
  </w:style>
  <w:style w:type="paragraph" w:customStyle="1" w:styleId="CM16">
    <w:name w:val="CM16"/>
    <w:basedOn w:val="Normal"/>
    <w:next w:val="Normal"/>
    <w:rsid w:val="00462EE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14">
    <w:name w:val="CM14"/>
    <w:basedOn w:val="Normal"/>
    <w:next w:val="Normal"/>
    <w:rsid w:val="00C663E5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Sendnya"/>
      <w:sz w:val="24"/>
      <w:szCs w:val="24"/>
      <w:lang w:bidi="or-IN"/>
    </w:rPr>
  </w:style>
  <w:style w:type="paragraph" w:customStyle="1" w:styleId="CM6">
    <w:name w:val="CM6"/>
    <w:basedOn w:val="Normal"/>
    <w:next w:val="Normal"/>
    <w:rsid w:val="00C663E5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7">
    <w:name w:val="CM7"/>
    <w:basedOn w:val="Normal"/>
    <w:next w:val="Normal"/>
    <w:rsid w:val="00E41293"/>
    <w:pPr>
      <w:widowControl w:val="0"/>
      <w:autoSpaceDE w:val="0"/>
      <w:autoSpaceDN w:val="0"/>
      <w:adjustRightInd w:val="0"/>
      <w:spacing w:line="256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CM1">
    <w:name w:val="CM1"/>
    <w:basedOn w:val="Normal"/>
    <w:next w:val="Normal"/>
    <w:rsid w:val="00E41293"/>
    <w:pPr>
      <w:widowControl w:val="0"/>
      <w:autoSpaceDE w:val="0"/>
      <w:autoSpaceDN w:val="0"/>
      <w:adjustRightInd w:val="0"/>
      <w:spacing w:line="313" w:lineRule="atLeast"/>
    </w:pPr>
    <w:rPr>
      <w:rFonts w:ascii="Arial" w:hAnsi="Arial" w:cs="Sendnya"/>
      <w:sz w:val="24"/>
      <w:szCs w:val="24"/>
      <w:lang w:bidi="or-IN"/>
    </w:rPr>
  </w:style>
  <w:style w:type="paragraph" w:customStyle="1" w:styleId="Default">
    <w:name w:val="Default"/>
    <w:rsid w:val="00E412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or-IN"/>
    </w:rPr>
  </w:style>
  <w:style w:type="paragraph" w:customStyle="1" w:styleId="CM19">
    <w:name w:val="CM19"/>
    <w:basedOn w:val="Default"/>
    <w:next w:val="Default"/>
    <w:rsid w:val="00C00749"/>
    <w:rPr>
      <w:rFonts w:cs="Sendnya"/>
      <w:color w:val="auto"/>
    </w:rPr>
  </w:style>
  <w:style w:type="paragraph" w:customStyle="1" w:styleId="CM9">
    <w:name w:val="CM9"/>
    <w:basedOn w:val="Default"/>
    <w:next w:val="Default"/>
    <w:rsid w:val="0060483E"/>
    <w:pPr>
      <w:spacing w:line="283" w:lineRule="atLeast"/>
    </w:pPr>
    <w:rPr>
      <w:rFonts w:cs="Sendnya"/>
      <w:color w:val="auto"/>
    </w:rPr>
  </w:style>
  <w:style w:type="paragraph" w:customStyle="1" w:styleId="CM18">
    <w:name w:val="CM18"/>
    <w:basedOn w:val="Default"/>
    <w:next w:val="Default"/>
    <w:rsid w:val="005B7DB7"/>
    <w:rPr>
      <w:rFonts w:cs="Sendnya"/>
      <w:color w:val="auto"/>
    </w:rPr>
  </w:style>
  <w:style w:type="paragraph" w:customStyle="1" w:styleId="CM10">
    <w:name w:val="CM10"/>
    <w:basedOn w:val="Default"/>
    <w:next w:val="Default"/>
    <w:rsid w:val="008A6177"/>
    <w:pPr>
      <w:spacing w:line="248" w:lineRule="atLeast"/>
    </w:pPr>
    <w:rPr>
      <w:rFonts w:cs="Sendnya"/>
      <w:color w:val="auto"/>
    </w:rPr>
  </w:style>
  <w:style w:type="character" w:customStyle="1" w:styleId="CabealhoChar">
    <w:name w:val="Cabeçalho Char"/>
    <w:basedOn w:val="Fontepargpadro"/>
    <w:link w:val="Cabealho"/>
    <w:locked/>
    <w:rsid w:val="00F571A2"/>
    <w:rPr>
      <w:sz w:val="22"/>
    </w:rPr>
  </w:style>
  <w:style w:type="paragraph" w:styleId="PargrafodaLista">
    <w:name w:val="List Paragraph"/>
    <w:basedOn w:val="Normal"/>
    <w:uiPriority w:val="34"/>
    <w:qFormat/>
    <w:rsid w:val="006C0D19"/>
    <w:pPr>
      <w:ind w:left="708"/>
    </w:pPr>
  </w:style>
  <w:style w:type="paragraph" w:customStyle="1" w:styleId="Corpodetexto31">
    <w:name w:val="Corpo de texto 31"/>
    <w:basedOn w:val="Normal"/>
    <w:rsid w:val="006C0D19"/>
    <w:pPr>
      <w:overflowPunct w:val="0"/>
      <w:autoSpaceDE w:val="0"/>
      <w:autoSpaceDN w:val="0"/>
      <w:adjustRightInd w:val="0"/>
      <w:spacing w:before="120" w:line="240" w:lineRule="auto"/>
      <w:jc w:val="both"/>
      <w:textAlignment w:val="baseline"/>
    </w:pPr>
    <w:rPr>
      <w:rFonts w:ascii="Arial" w:hAnsi="Arial"/>
    </w:rPr>
  </w:style>
  <w:style w:type="paragraph" w:customStyle="1" w:styleId="NormalArial">
    <w:name w:val="Normal + Arial"/>
    <w:aliases w:val="12 pt,Negrito,Versalete"/>
    <w:basedOn w:val="Normal"/>
    <w:rsid w:val="00ED2C4C"/>
    <w:pPr>
      <w:jc w:val="both"/>
    </w:pPr>
    <w:rPr>
      <w:rFonts w:ascii="Arial" w:hAnsi="Arial"/>
      <w:b/>
      <w:bCs/>
      <w:caps/>
      <w:sz w:val="24"/>
      <w:szCs w:val="24"/>
    </w:rPr>
  </w:style>
  <w:style w:type="character" w:customStyle="1" w:styleId="Ttulo4Char">
    <w:name w:val="Título 4 Char"/>
    <w:link w:val="Ttulo4"/>
    <w:rsid w:val="00ED2C4C"/>
    <w:rPr>
      <w:b/>
      <w:caps/>
      <w:sz w:val="22"/>
    </w:rPr>
  </w:style>
  <w:style w:type="paragraph" w:customStyle="1" w:styleId="SENHA-CABEALHO1LINHA">
    <w:name w:val="SENHA - CABEÇALHO 1ª LINHA"/>
    <w:basedOn w:val="Normal"/>
    <w:qFormat/>
    <w:rsid w:val="00C05A79"/>
    <w:pPr>
      <w:tabs>
        <w:tab w:val="right" w:pos="9923"/>
      </w:tabs>
      <w:spacing w:line="240" w:lineRule="auto"/>
    </w:pPr>
    <w:rPr>
      <w:rFonts w:ascii="Arial" w:eastAsia="Calibri" w:hAnsi="Arial" w:cs="Arial"/>
      <w:smallCaps/>
      <w:szCs w:val="22"/>
      <w:lang w:eastAsia="en-US"/>
    </w:rPr>
  </w:style>
  <w:style w:type="paragraph" w:customStyle="1" w:styleId="SENHA-CABEALHO2LINHA">
    <w:name w:val="SENHA - CABEÇALHO 2ª LINHA"/>
    <w:basedOn w:val="SENHA-CABEALHO1LINHA"/>
    <w:qFormat/>
    <w:rsid w:val="00C05A79"/>
    <w:pPr>
      <w:spacing w:after="100" w:afterAutospacing="1" w:line="480" w:lineRule="auto"/>
    </w:pPr>
    <w:rPr>
      <w:small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2861</TotalTime>
  <Pages>10</Pages>
  <Words>2546</Words>
  <Characters>14585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TÉCNICAS</vt:lpstr>
    </vt:vector>
  </TitlesOfParts>
  <Company>SENHA ENGENHARIA</Company>
  <LinksUpToDate>false</LinksUpToDate>
  <CharactersWithSpaces>17097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TÉCNICAS</dc:title>
  <dc:creator>SUPORTE TECNICO</dc:creator>
  <cp:lastModifiedBy>Maíra S. Macedo</cp:lastModifiedBy>
  <cp:revision>41</cp:revision>
  <cp:lastPrinted>2012-08-29T20:48:00Z</cp:lastPrinted>
  <dcterms:created xsi:type="dcterms:W3CDTF">2011-04-04T19:29:00Z</dcterms:created>
  <dcterms:modified xsi:type="dcterms:W3CDTF">2014-01-09T11:03:00Z</dcterms:modified>
</cp:coreProperties>
</file>